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F4" w:rsidRPr="00836EF4" w:rsidRDefault="00836EF4" w:rsidP="00836EF4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836EF4">
        <w:rPr>
          <w:rFonts w:ascii="宋体" w:eastAsia="宋体" w:hAnsi="宋体" w:cs="宋体" w:hint="eastAsia"/>
          <w:b/>
          <w:kern w:val="0"/>
          <w:sz w:val="32"/>
          <w:szCs w:val="32"/>
        </w:rPr>
        <w:t>本次活动</w:t>
      </w:r>
      <w:r w:rsidR="00670FB5">
        <w:rPr>
          <w:rFonts w:ascii="宋体" w:eastAsia="宋体" w:hAnsi="宋体" w:cs="宋体" w:hint="eastAsia"/>
          <w:b/>
          <w:kern w:val="0"/>
          <w:sz w:val="32"/>
          <w:szCs w:val="32"/>
        </w:rPr>
        <w:t>主要</w:t>
      </w:r>
      <w:r w:rsidRPr="00836EF4">
        <w:rPr>
          <w:rFonts w:ascii="宋体" w:eastAsia="宋体" w:hAnsi="宋体" w:cs="宋体" w:hint="eastAsia"/>
          <w:b/>
          <w:kern w:val="0"/>
          <w:sz w:val="32"/>
          <w:szCs w:val="32"/>
        </w:rPr>
        <w:t>对接项目领域</w:t>
      </w:r>
    </w:p>
    <w:p w:rsidR="00836EF4" w:rsidRDefault="00836EF4" w:rsidP="00836E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36EF4" w:rsidRPr="00836EF4" w:rsidRDefault="002D189C" w:rsidP="00836EF4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1．汽车装备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包括: 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小轿车、客车、商务车、新能源汽车、非公路矿运车等车型以及车辆相关传感器、零部件、配件、配饰等生产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2.工程机械装备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大型矿用挖掘机、装载机、农牧业机械、叉车等工程机械整车及其零部件和配件的生产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3.铁路产品及装备  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高速列车、城际快轨、铁路车轴、高铁枕梁、车厢等铁路产品及零部件的生产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4.综采装备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大功率电牵引采煤机、矿山采掘设备配套件、井下防暴车、石油钻具等综采装备及零部件的生产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5.机电装备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大功率变压器、高低压开关柜、箱式变压器、高压电缆等输变电机电装备及重要零部件的生产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6.新能源产业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风电、光电整机及配件、总装及维护等相关新能源装备</w:t>
      </w:r>
      <w:r>
        <w:rPr>
          <w:rFonts w:ascii="宋体" w:eastAsia="宋体" w:hAnsi="宋体" w:cs="宋体" w:hint="eastAsia"/>
          <w:kern w:val="0"/>
          <w:sz w:val="28"/>
          <w:szCs w:val="28"/>
        </w:rPr>
        <w:t>生产领域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7.化工设备及装备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压力容器、成型设备；储存（运）设备；化工泵阀类等化工设备及装备</w:t>
      </w:r>
      <w:r>
        <w:rPr>
          <w:rFonts w:ascii="宋体" w:eastAsia="宋体" w:hAnsi="宋体" w:cs="宋体" w:hint="eastAsia"/>
          <w:kern w:val="0"/>
          <w:sz w:val="28"/>
          <w:szCs w:val="28"/>
        </w:rPr>
        <w:t>等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方面。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lastRenderedPageBreak/>
        <w:t>  8.冶金设备及装备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冶金机械成套设备制造、机器人、非标设备等散料输送设备、冶金传热设备、熔炼设备等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9.环保装备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油、烟、气、水、空气等净化设备、除尘设备、水处理设备、资源综合利用设备等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10.核电装备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核电压力容器、核级泵阀、仪器、反应釜等核电新能源装备等方面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11．新材料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蓝宝石、炭化硅、石墨烯、OLED、高性能电池和新型电容器等能量转换材料及设备、高性能铝、镁、钛合金材料、有色金属材料等的研发、生产应用</w:t>
      </w:r>
      <w:r>
        <w:rPr>
          <w:rFonts w:ascii="宋体" w:eastAsia="宋体" w:hAnsi="宋体" w:cs="宋体" w:hint="eastAsia"/>
          <w:kern w:val="0"/>
          <w:sz w:val="28"/>
          <w:szCs w:val="28"/>
        </w:rPr>
        <w:t>领域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12.现代物流业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 </w:t>
      </w:r>
      <w:r w:rsidRPr="00836EF4">
        <w:rPr>
          <w:rFonts w:ascii="宋体" w:eastAsia="宋体" w:hAnsi="宋体" w:cs="宋体"/>
          <w:kern w:val="0"/>
          <w:sz w:val="28"/>
          <w:szCs w:val="28"/>
        </w:rPr>
        <w:t>主要</w:t>
      </w:r>
      <w:r>
        <w:rPr>
          <w:rFonts w:ascii="宋体" w:eastAsia="宋体" w:hAnsi="宋体" w:cs="宋体" w:hint="eastAsia"/>
          <w:kern w:val="0"/>
          <w:sz w:val="28"/>
          <w:szCs w:val="28"/>
        </w:rPr>
        <w:t>包括: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物流节点项目、电子交易平台、仓储配送集散基地、各类生活性和生产性物流交易采购等</w:t>
      </w:r>
      <w:r>
        <w:rPr>
          <w:rFonts w:ascii="宋体" w:eastAsia="宋体" w:hAnsi="宋体" w:cs="宋体" w:hint="eastAsia"/>
          <w:kern w:val="0"/>
          <w:sz w:val="28"/>
          <w:szCs w:val="28"/>
        </w:rPr>
        <w:t>方面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t>。</w:t>
      </w:r>
      <w:r w:rsidR="00836EF4" w:rsidRPr="00836EF4">
        <w:rPr>
          <w:rFonts w:ascii="宋体" w:eastAsia="宋体" w:hAnsi="宋体" w:cs="宋体"/>
          <w:kern w:val="0"/>
          <w:sz w:val="28"/>
          <w:szCs w:val="28"/>
        </w:rPr>
        <w:br/>
        <w:t> </w:t>
      </w:r>
    </w:p>
    <w:p w:rsidR="002F3F95" w:rsidRPr="00836EF4" w:rsidRDefault="002F3F95">
      <w:pPr>
        <w:rPr>
          <w:sz w:val="28"/>
          <w:szCs w:val="28"/>
        </w:rPr>
      </w:pPr>
    </w:p>
    <w:sectPr w:rsidR="002F3F95" w:rsidRPr="00836EF4" w:rsidSect="002F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9AD" w:rsidRDefault="00D679AD" w:rsidP="00670FB5">
      <w:r>
        <w:separator/>
      </w:r>
    </w:p>
  </w:endnote>
  <w:endnote w:type="continuationSeparator" w:id="1">
    <w:p w:rsidR="00D679AD" w:rsidRDefault="00D679AD" w:rsidP="00670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9AD" w:rsidRDefault="00D679AD" w:rsidP="00670FB5">
      <w:r>
        <w:separator/>
      </w:r>
    </w:p>
  </w:footnote>
  <w:footnote w:type="continuationSeparator" w:id="1">
    <w:p w:rsidR="00D679AD" w:rsidRDefault="00D679AD" w:rsidP="00670F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F4"/>
    <w:rsid w:val="002D189C"/>
    <w:rsid w:val="002F3F95"/>
    <w:rsid w:val="00585A10"/>
    <w:rsid w:val="00670FB5"/>
    <w:rsid w:val="00836EF4"/>
    <w:rsid w:val="00D67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F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0F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0F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yuanjie</dc:creator>
  <cp:lastModifiedBy>yuanjie</cp:lastModifiedBy>
  <cp:revision>2</cp:revision>
  <dcterms:created xsi:type="dcterms:W3CDTF">2015-06-16T01:28:00Z</dcterms:created>
  <dcterms:modified xsi:type="dcterms:W3CDTF">2015-06-16T01:54:00Z</dcterms:modified>
</cp:coreProperties>
</file>