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仿宋" w:eastAsia="方正小标宋简体"/>
          <w:sz w:val="36"/>
          <w:szCs w:val="36"/>
        </w:rPr>
      </w:pPr>
    </w:p>
    <w:p>
      <w:pPr>
        <w:spacing w:line="288" w:lineRule="auto"/>
        <w:jc w:val="center"/>
        <w:rPr>
          <w:rFonts w:ascii="方正小标宋简体" w:hAnsi="仿宋" w:eastAsia="方正小标宋简体"/>
          <w:sz w:val="36"/>
          <w:szCs w:val="36"/>
        </w:rPr>
      </w:pPr>
    </w:p>
    <w:p>
      <w:pPr>
        <w:spacing w:line="288" w:lineRule="auto"/>
        <w:jc w:val="center"/>
        <w:rPr>
          <w:rFonts w:hint="eastAsia" w:ascii="方正小标宋简体" w:hAnsi="仿宋" w:eastAsia="方正小标宋简体"/>
          <w:sz w:val="52"/>
          <w:szCs w:val="52"/>
          <w:lang w:val="en-US" w:eastAsia="zh-CN"/>
        </w:rPr>
      </w:pPr>
      <w:r>
        <w:rPr>
          <w:rFonts w:hint="eastAsia" w:ascii="方正小标宋简体" w:hAnsi="仿宋" w:eastAsia="方正小标宋简体"/>
          <w:sz w:val="52"/>
          <w:szCs w:val="52"/>
          <w:lang w:val="en-US" w:eastAsia="zh-CN"/>
        </w:rPr>
        <w:t>陕西师范大学</w:t>
      </w:r>
    </w:p>
    <w:p>
      <w:pPr>
        <w:spacing w:line="288" w:lineRule="auto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44"/>
          <w:szCs w:val="44"/>
        </w:rPr>
        <w:t>虚拟仿真</w:t>
      </w:r>
      <w:r>
        <w:rPr>
          <w:rFonts w:ascii="方正小标宋简体" w:hAnsi="仿宋" w:eastAsia="方正小标宋简体"/>
          <w:sz w:val="44"/>
          <w:szCs w:val="44"/>
        </w:rPr>
        <w:t>实验教学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申报书</w:t>
      </w:r>
    </w:p>
    <w:p>
      <w:pPr>
        <w:spacing w:line="288" w:lineRule="auto"/>
        <w:jc w:val="center"/>
        <w:rPr>
          <w:rFonts w:ascii="方正小标宋简体" w:hAnsi="仿宋" w:eastAsia="方正小标宋简体"/>
          <w:sz w:val="44"/>
          <w:szCs w:val="44"/>
        </w:rPr>
      </w:pPr>
    </w:p>
    <w:p>
      <w:pPr>
        <w:spacing w:line="288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spacing w:line="288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</w:p>
    <w:tbl>
      <w:tblPr>
        <w:tblStyle w:val="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45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84" w:type="dxa"/>
            <w:noWrap w:val="0"/>
            <w:vAlign w:val="top"/>
          </w:tcPr>
          <w:p>
            <w:pPr>
              <w:spacing w:line="338" w:lineRule="auto"/>
              <w:jc w:val="distribute"/>
              <w:rPr>
                <w:rFonts w:eastAsia="仿宋_GB2312" w:asciiTheme="minorHAnsi" w:hAnsiTheme="minorHAnsi" w:cstheme="minorBidi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eastAsia" w:eastAsia="仿宋_GB2312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458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38" w:lineRule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84" w:type="dxa"/>
            <w:noWrap w:val="0"/>
            <w:vAlign w:val="top"/>
          </w:tcPr>
          <w:p>
            <w:pPr>
              <w:spacing w:line="338" w:lineRule="auto"/>
              <w:jc w:val="distribute"/>
              <w:rPr>
                <w:rFonts w:eastAsia="仿宋_GB2312" w:asciiTheme="minorHAnsi" w:hAnsiTheme="minorHAnsi" w:cstheme="minorBidi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</w:rPr>
              <w:t>专业</w:t>
            </w:r>
            <w:r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  <w:t>类</w:t>
            </w:r>
            <w:r>
              <w:rPr>
                <w:rFonts w:hint="eastAsia" w:eastAsia="仿宋_GB2312"/>
                <w:sz w:val="32"/>
                <w:szCs w:val="32"/>
                <w:highlight w:val="none"/>
              </w:rPr>
              <w:t>代码</w:t>
            </w:r>
          </w:p>
        </w:tc>
        <w:tc>
          <w:tcPr>
            <w:tcW w:w="45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38" w:lineRule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84" w:type="dxa"/>
            <w:noWrap w:val="0"/>
            <w:vAlign w:val="top"/>
          </w:tcPr>
          <w:p>
            <w:pPr>
              <w:spacing w:line="338" w:lineRule="auto"/>
              <w:jc w:val="distribute"/>
              <w:rPr>
                <w:rFonts w:eastAsia="仿宋_GB2312" w:asciiTheme="minorHAnsi" w:hAnsiTheme="minorHAnsi" w:cstheme="minorBidi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</w:rPr>
              <w:t>负责人姓名</w:t>
            </w:r>
          </w:p>
        </w:tc>
        <w:tc>
          <w:tcPr>
            <w:tcW w:w="45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38" w:lineRule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84" w:type="dxa"/>
            <w:noWrap w:val="0"/>
            <w:vAlign w:val="top"/>
          </w:tcPr>
          <w:p>
            <w:pPr>
              <w:spacing w:line="338" w:lineRule="auto"/>
              <w:jc w:val="distribute"/>
              <w:rPr>
                <w:rFonts w:eastAsia="仿宋_GB2312" w:asciiTheme="minorHAnsi" w:hAnsiTheme="minorHAnsi" w:cstheme="minorBidi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  <w:t>联系</w:t>
            </w:r>
            <w:r>
              <w:rPr>
                <w:rFonts w:hint="eastAsia" w:eastAsia="仿宋_GB2312"/>
                <w:sz w:val="32"/>
                <w:szCs w:val="32"/>
                <w:highlight w:val="none"/>
              </w:rPr>
              <w:t>电话</w:t>
            </w:r>
          </w:p>
        </w:tc>
        <w:tc>
          <w:tcPr>
            <w:tcW w:w="45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38" w:lineRule="auto"/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（手机）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84" w:type="dxa"/>
            <w:noWrap w:val="0"/>
            <w:vAlign w:val="top"/>
          </w:tcPr>
          <w:p>
            <w:pPr>
              <w:spacing w:line="338" w:lineRule="auto"/>
              <w:jc w:val="distribute"/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  <w:t>填表日期</w:t>
            </w:r>
          </w:p>
        </w:tc>
        <w:tc>
          <w:tcPr>
            <w:tcW w:w="45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38" w:lineRule="auto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pacing w:line="288" w:lineRule="auto"/>
        <w:ind w:firstLine="1280" w:firstLineChars="400"/>
        <w:jc w:val="left"/>
        <w:rPr>
          <w:rFonts w:hint="eastAsia" w:ascii="黑体" w:hAnsi="黑体" w:eastAsia="黑体"/>
          <w:sz w:val="32"/>
          <w:szCs w:val="36"/>
        </w:rPr>
      </w:pPr>
    </w:p>
    <w:p>
      <w:pPr>
        <w:spacing w:line="288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spacing w:line="288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24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实验室建设与管理处</w:t>
      </w:r>
      <w:r>
        <w:rPr>
          <w:rFonts w:ascii="黑体" w:hAnsi="黑体" w:eastAsia="黑体"/>
          <w:sz w:val="32"/>
          <w:szCs w:val="32"/>
        </w:rPr>
        <w:t>制</w:t>
      </w:r>
    </w:p>
    <w:p>
      <w:pPr>
        <w:spacing w:line="288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二○二</w:t>
      </w: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九</w:t>
      </w:r>
      <w:r>
        <w:rPr>
          <w:rFonts w:ascii="黑体" w:hAnsi="黑体" w:eastAsia="黑体"/>
          <w:sz w:val="32"/>
          <w:szCs w:val="32"/>
        </w:rPr>
        <w:t>月</w:t>
      </w:r>
    </w:p>
    <w:p>
      <w:pPr>
        <w:spacing w:line="288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spacing w:line="288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spacing w:line="288" w:lineRule="auto"/>
        <w:jc w:val="left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288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spacing w:line="288" w:lineRule="auto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填报说明</w:t>
      </w:r>
    </w:p>
    <w:p>
      <w:pPr>
        <w:spacing w:line="288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1.专业类代码指《普通高等学校本科专业目录（20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）》中的专业类代码（四位数字）。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2.文中○为单选；□可多选。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3.团队主要成员一般为近5年内讲授该课程教师。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sz w:val="32"/>
          <w:szCs w:val="32"/>
        </w:rPr>
        <w:t>文本中的中外文名词第一次出现时，要写清全称和缩写，再次出现时可以使用缩写。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sz w:val="32"/>
          <w:szCs w:val="32"/>
        </w:rPr>
        <w:t>具有防伪标识的申报书及申报材料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由推荐单位</w:t>
      </w:r>
      <w:r>
        <w:rPr>
          <w:rFonts w:ascii="Times New Roman" w:hAnsi="Times New Roman" w:eastAsia="仿宋_GB2312" w:cs="Times New Roman"/>
          <w:sz w:val="32"/>
          <w:szCs w:val="32"/>
        </w:rPr>
        <w:t>打印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留存备查</w:t>
      </w:r>
      <w:r>
        <w:rPr>
          <w:rFonts w:ascii="Times New Roman" w:hAnsi="Times New Roman" w:eastAsia="仿宋_GB2312" w:cs="Times New Roman"/>
          <w:sz w:val="32"/>
          <w:szCs w:val="32"/>
        </w:rPr>
        <w:t>，国家级评审以网络提交的电子版为准。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6.涉密</w:t>
      </w:r>
      <w:r>
        <w:rPr>
          <w:rFonts w:ascii="Times New Roman" w:hAnsi="Times New Roman" w:eastAsia="仿宋_GB2312" w:cs="Times New Roman"/>
          <w:sz w:val="32"/>
          <w:szCs w:val="32"/>
        </w:rPr>
        <w:t>课程或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不能公开个人信息的</w:t>
      </w:r>
      <w:r>
        <w:rPr>
          <w:rFonts w:ascii="Times New Roman" w:hAnsi="Times New Roman" w:eastAsia="仿宋_GB2312" w:cs="Times New Roman"/>
          <w:sz w:val="32"/>
          <w:szCs w:val="32"/>
        </w:rPr>
        <w:t>涉密人员不得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参与</w:t>
      </w:r>
      <w:r>
        <w:rPr>
          <w:rFonts w:ascii="Times New Roman" w:hAnsi="Times New Roman" w:eastAsia="仿宋_GB2312" w:cs="Times New Roman"/>
          <w:sz w:val="32"/>
          <w:szCs w:val="32"/>
        </w:rPr>
        <w:t>申报。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288" w:lineRule="auto"/>
        <w:jc w:val="left"/>
        <w:rPr>
          <w:rFonts w:ascii="仿宋_GB2312" w:hAnsi="仿宋" w:eastAsia="仿宋_GB2312"/>
          <w:sz w:val="32"/>
          <w:szCs w:val="32"/>
        </w:rPr>
      </w:pPr>
    </w:p>
    <w:p>
      <w:pPr>
        <w:spacing w:line="288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pStyle w:val="15"/>
        <w:numPr>
          <w:ilvl w:val="255"/>
          <w:numId w:val="0"/>
        </w:numPr>
        <w:spacing w:after="0"/>
        <w:rPr>
          <w:color w:val="auto"/>
        </w:rPr>
      </w:pPr>
      <w:r>
        <w:rPr>
          <w:color w:val="auto"/>
        </w:rPr>
        <w:br w:type="page"/>
      </w:r>
      <w:r>
        <w:rPr>
          <w:rFonts w:hint="eastAsia"/>
          <w:color w:val="auto"/>
        </w:rPr>
        <w:t>1.</w:t>
      </w:r>
      <w:r>
        <w:rPr>
          <w:color w:val="auto"/>
        </w:rPr>
        <w:t>基本情况</w:t>
      </w:r>
    </w:p>
    <w:tbl>
      <w:tblPr>
        <w:tblStyle w:val="8"/>
        <w:tblW w:w="8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66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  <w:lang w:val="en-US" w:eastAsia="zh-CN"/>
              </w:rPr>
              <w:t>实验</w:t>
            </w: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名称</w:t>
            </w:r>
          </w:p>
        </w:tc>
        <w:tc>
          <w:tcPr>
            <w:tcW w:w="6622" w:type="dxa"/>
            <w:shd w:val="clear" w:color="auto" w:fill="auto"/>
            <w:vAlign w:val="center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实验所属课程(可填多个)</w:t>
            </w:r>
          </w:p>
        </w:tc>
        <w:tc>
          <w:tcPr>
            <w:tcW w:w="6622" w:type="dxa"/>
            <w:shd w:val="clear" w:color="auto" w:fill="auto"/>
            <w:vAlign w:val="center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性质</w:t>
            </w:r>
          </w:p>
        </w:tc>
        <w:tc>
          <w:tcPr>
            <w:tcW w:w="6622" w:type="dxa"/>
            <w:shd w:val="clear" w:color="auto" w:fill="auto"/>
            <w:vAlign w:val="center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 xml:space="preserve">独立实验课 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课程实验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实验对应专业</w:t>
            </w:r>
          </w:p>
        </w:tc>
        <w:tc>
          <w:tcPr>
            <w:tcW w:w="6622" w:type="dxa"/>
            <w:shd w:val="clear" w:color="auto" w:fill="auto"/>
            <w:vAlign w:val="center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实验类型</w:t>
            </w:r>
          </w:p>
        </w:tc>
        <w:tc>
          <w:tcPr>
            <w:tcW w:w="6622" w:type="dxa"/>
            <w:shd w:val="clear" w:color="auto" w:fill="auto"/>
            <w:vAlign w:val="center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○</w:t>
            </w:r>
            <w:bookmarkStart w:id="0" w:name="_GoBack"/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 xml:space="preserve">基础练习型 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 xml:space="preserve">综合设计型 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 xml:space="preserve">研究探索型 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其他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虚拟仿真必要性</w:t>
            </w:r>
          </w:p>
        </w:tc>
        <w:tc>
          <w:tcPr>
            <w:tcW w:w="662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□高危或极端环境 □高成本、高消耗 □不可逆操作</w:t>
            </w:r>
          </w:p>
          <w:p>
            <w:pPr>
              <w:spacing w:line="360" w:lineRule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□大型综合训练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1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实验语言</w:t>
            </w:r>
          </w:p>
        </w:tc>
        <w:tc>
          <w:tcPr>
            <w:tcW w:w="662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 xml:space="preserve">中文  </w:t>
            </w:r>
          </w:p>
          <w:p>
            <w:pPr>
              <w:spacing w:line="360" w:lineRule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 xml:space="preserve">中文+外文字幕（语种） 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外文（语种）</w:t>
            </w:r>
          </w:p>
        </w:tc>
      </w:tr>
    </w:tbl>
    <w:p>
      <w:pPr>
        <w:spacing w:before="260" w:line="416" w:lineRule="auto"/>
        <w:jc w:val="left"/>
        <w:rPr>
          <w:rFonts w:ascii="仿宋_GB2312" w:hAnsi="黑体" w:eastAsia="仿宋_GB2312" w:cs="Times New Roman"/>
          <w:sz w:val="28"/>
        </w:rPr>
      </w:pPr>
      <w:r>
        <w:rPr>
          <w:rFonts w:hint="eastAsia" w:ascii="黑体" w:hAnsi="黑体" w:eastAsia="黑体" w:cs="Times New Roman"/>
          <w:sz w:val="28"/>
        </w:rPr>
        <w:t>2.教学服务团队情况</w:t>
      </w:r>
    </w:p>
    <w:tbl>
      <w:tblPr>
        <w:tblStyle w:val="8"/>
        <w:tblW w:w="8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900"/>
        <w:gridCol w:w="806"/>
        <w:gridCol w:w="769"/>
        <w:gridCol w:w="725"/>
        <w:gridCol w:w="775"/>
        <w:gridCol w:w="1225"/>
        <w:gridCol w:w="1188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37" w:type="dxa"/>
            <w:gridSpan w:val="9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团队成员（含负责人，总人数限5人以内）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1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806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769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单位</w:t>
            </w:r>
          </w:p>
        </w:tc>
        <w:tc>
          <w:tcPr>
            <w:tcW w:w="725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职务</w:t>
            </w:r>
          </w:p>
        </w:tc>
        <w:tc>
          <w:tcPr>
            <w:tcW w:w="775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职称</w:t>
            </w:r>
          </w:p>
        </w:tc>
        <w:tc>
          <w:tcPr>
            <w:tcW w:w="1225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手机号码</w:t>
            </w:r>
          </w:p>
        </w:tc>
        <w:tc>
          <w:tcPr>
            <w:tcW w:w="1188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1318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1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1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1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1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1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37" w:type="dxa"/>
            <w:gridSpan w:val="9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jc w:val="center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2-</w:t>
            </w: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 xml:space="preserve"> 团队主要成员教学情况（限500字以内）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37" w:type="dxa"/>
            <w:gridSpan w:val="9"/>
            <w:vAlign w:val="center"/>
          </w:tcPr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（近5年来承担该实验教学任务情况，以及负责人开展教学研究、学术研究、获</w:t>
            </w: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得教学奖励的情况）</w:t>
            </w: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288" w:lineRule="auto"/>
              <w:ind w:right="-692"/>
              <w:rPr>
                <w:rFonts w:ascii="仿宋_GB2312" w:hAnsi="黑体" w:eastAsia="仿宋_GB2312"/>
                <w:bCs/>
                <w:sz w:val="24"/>
                <w:szCs w:val="24"/>
              </w:rPr>
            </w:pPr>
          </w:p>
        </w:tc>
      </w:tr>
    </w:tbl>
    <w:p>
      <w:pPr>
        <w:tabs>
          <w:tab w:val="left" w:pos="2219"/>
        </w:tabs>
        <w:suppressAutoHyphens/>
        <w:spacing w:line="288" w:lineRule="auto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注：必要的技术支持人员可作为团队主要成员；“承担任务”中除填写任务分工内容外，请说明属于在线教学服务人员还是技术支持人员。</w:t>
      </w:r>
      <w:r>
        <w:rPr>
          <w:rFonts w:ascii="Times New Roman" w:hAnsi="Times New Roman" w:eastAsia="仿宋_GB2312"/>
          <w:sz w:val="24"/>
          <w:szCs w:val="24"/>
        </w:rPr>
        <w:br w:type="page"/>
      </w:r>
      <w:r>
        <w:rPr>
          <w:rFonts w:hint="eastAsia" w:ascii="黑体" w:hAnsi="黑体" w:eastAsia="黑体" w:cs="Times New Roman"/>
          <w:sz w:val="28"/>
        </w:rPr>
        <w:t>3.实验描述</w:t>
      </w:r>
    </w:p>
    <w:tbl>
      <w:tblPr>
        <w:tblStyle w:val="8"/>
        <w:tblW w:w="8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634" w:type="dxa"/>
            <w:tcBorders>
              <w:bottom w:val="single" w:color="auto" w:sz="4" w:space="0"/>
            </w:tcBorders>
          </w:tcPr>
          <w:p>
            <w:pPr>
              <w:spacing w:line="288" w:lineRule="auto"/>
              <w:jc w:val="left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3-1实验简介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（实验的必要性及实用性，教学设计的合理性，实验系统的先进性）</w:t>
            </w:r>
          </w:p>
          <w:p>
            <w:pPr>
              <w:spacing w:line="288" w:lineRule="auto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634" w:type="dxa"/>
          </w:tcPr>
          <w:p>
            <w:pPr>
              <w:spacing w:line="288" w:lineRule="auto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3-2实验教学目标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实验后应该达到的知识、能力水平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）</w:t>
            </w:r>
          </w:p>
          <w:p>
            <w:pPr>
              <w:spacing w:line="288" w:lineRule="auto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634" w:type="dxa"/>
          </w:tcPr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3-3实验课时</w:t>
            </w:r>
          </w:p>
          <w:p>
            <w:pPr>
              <w:spacing w:line="560" w:lineRule="exact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（1）实验所属课程课时：  学时  </w:t>
            </w:r>
          </w:p>
          <w:p>
            <w:pPr>
              <w:spacing w:line="56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（2）该实验所占课时：  学时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8634" w:type="dxa"/>
            <w:tcBorders>
              <w:bottom w:val="single" w:color="auto" w:sz="4" w:space="0"/>
            </w:tcBorders>
          </w:tcPr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3-4实验原理</w:t>
            </w:r>
          </w:p>
          <w:p>
            <w:pPr>
              <w:spacing w:line="288" w:lineRule="auto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（1）实验原理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(限1000字以内)</w:t>
            </w:r>
          </w:p>
          <w:p>
            <w:pPr>
              <w:spacing w:line="288" w:lineRule="auto"/>
              <w:ind w:left="840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288" w:lineRule="auto"/>
              <w:ind w:left="840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288" w:lineRule="auto"/>
              <w:ind w:left="840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288" w:lineRule="auto"/>
              <w:ind w:firstLine="240" w:firstLineChars="100"/>
              <w:jc w:val="left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知识点：共  </w:t>
            </w: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>个</w:t>
            </w:r>
          </w:p>
          <w:p>
            <w:pPr>
              <w:spacing w:line="288" w:lineRule="auto"/>
              <w:ind w:firstLine="240" w:firstLineChars="100"/>
              <w:jc w:val="left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 xml:space="preserve">    1.</w:t>
            </w:r>
          </w:p>
          <w:p>
            <w:pPr>
              <w:spacing w:line="288" w:lineRule="auto"/>
              <w:ind w:firstLine="240" w:firstLineChars="100"/>
              <w:jc w:val="left"/>
              <w:rPr>
                <w:rFonts w:ascii="仿宋_GB2312" w:hAnsi="黑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 xml:space="preserve">    2．</w:t>
            </w:r>
          </w:p>
          <w:p>
            <w:pPr>
              <w:spacing w:line="288" w:lineRule="auto"/>
              <w:ind w:firstLine="240" w:firstLineChars="100"/>
              <w:jc w:val="left"/>
              <w:rPr>
                <w:rFonts w:ascii="仿宋_GB2312" w:hAnsi="黑体" w:eastAsia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黑体" w:eastAsia="仿宋_GB2312"/>
                <w:bCs/>
                <w:sz w:val="24"/>
                <w:szCs w:val="24"/>
              </w:rPr>
              <w:t xml:space="preserve">    …</w:t>
            </w:r>
          </w:p>
          <w:p>
            <w:pPr>
              <w:spacing w:line="288" w:lineRule="auto"/>
              <w:ind w:firstLine="120" w:firstLineChars="50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（2）核心要素仿真设计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（对系统或对象的仿真模型体现的客观结构、功能及其运动规律的实验场景进行如实描述，限500字以内）</w:t>
            </w:r>
          </w:p>
          <w:p>
            <w:pPr>
              <w:spacing w:line="288" w:lineRule="auto"/>
              <w:ind w:left="720"/>
              <w:jc w:val="left"/>
              <w:rPr>
                <w:rFonts w:ascii="仿宋_GB2312" w:hAnsi="黑体" w:eastAsia="仿宋_GB2312" w:cs="黑体"/>
                <w:sz w:val="24"/>
                <w:szCs w:val="24"/>
              </w:rPr>
            </w:pPr>
          </w:p>
          <w:p>
            <w:pPr>
              <w:spacing w:line="288" w:lineRule="auto"/>
              <w:ind w:left="720"/>
              <w:jc w:val="left"/>
              <w:rPr>
                <w:rFonts w:ascii="仿宋_GB2312" w:hAnsi="黑体" w:eastAsia="仿宋_GB2312" w:cs="黑体"/>
                <w:sz w:val="24"/>
                <w:szCs w:val="24"/>
              </w:rPr>
            </w:pPr>
          </w:p>
          <w:p>
            <w:pPr>
              <w:spacing w:line="288" w:lineRule="auto"/>
              <w:ind w:left="720"/>
              <w:jc w:val="left"/>
              <w:rPr>
                <w:rFonts w:ascii="仿宋_GB2312" w:hAnsi="黑体" w:eastAsia="仿宋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34" w:type="dxa"/>
            <w:tcBorders>
              <w:bottom w:val="single" w:color="auto" w:sz="4" w:space="0"/>
            </w:tcBorders>
          </w:tcPr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3-5实验教学过程与实验方法</w:t>
            </w:r>
          </w:p>
          <w:p>
            <w:pPr>
              <w:spacing w:line="288" w:lineRule="auto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spacing w:line="288" w:lineRule="auto"/>
              <w:ind w:firstLine="120" w:firstLineChars="5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88" w:lineRule="auto"/>
              <w:ind w:firstLine="120" w:firstLineChars="5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88" w:lineRule="auto"/>
              <w:ind w:firstLine="120" w:firstLineChars="5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88" w:lineRule="auto"/>
              <w:ind w:firstLine="120" w:firstLineChars="5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8634" w:type="dxa"/>
            <w:tcBorders>
              <w:top w:val="single" w:color="auto" w:sz="4" w:space="0"/>
            </w:tcBorders>
          </w:tcPr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3-6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步骤要求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（不少于10步的学生交互性操作步骤。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操作步骤应反映实质性实验交互，系统加载之类的步骤不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计入在内）</w:t>
            </w:r>
          </w:p>
          <w:p>
            <w:pPr>
              <w:pStyle w:val="14"/>
              <w:numPr>
                <w:ilvl w:val="255"/>
                <w:numId w:val="0"/>
              </w:num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（1）学生交互性操作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步骤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，共   步</w:t>
            </w:r>
          </w:p>
          <w:tbl>
            <w:tblPr>
              <w:tblStyle w:val="8"/>
              <w:tblW w:w="7938" w:type="dxa"/>
              <w:tblInd w:w="15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1"/>
              <w:gridCol w:w="1275"/>
              <w:gridCol w:w="1276"/>
              <w:gridCol w:w="1559"/>
              <w:gridCol w:w="851"/>
              <w:gridCol w:w="21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步骤序号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步骤目标要求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步骤合理用时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目标达成度赋分模型</w:t>
                  </w: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步骤满分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成绩</w:t>
                  </w:r>
                  <w:r>
                    <w:rPr>
                      <w:rFonts w:ascii="Times New Roman" w:hAnsi="Times New Roman" w:eastAsia="仿宋_GB2312"/>
                      <w:sz w:val="24"/>
                      <w:szCs w:val="24"/>
                    </w:rPr>
                    <w:t>类型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5" w:hRule="atLeast"/>
              </w:trPr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>
                  <w:pPr>
                    <w:spacing w:line="288" w:lineRule="auto"/>
                    <w:ind w:firstLine="240" w:firstLineChars="100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sym w:font="Wingdings 2" w:char="00A3"/>
                  </w: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操作</w:t>
                  </w:r>
                  <w:r>
                    <w:rPr>
                      <w:rFonts w:ascii="Times New Roman" w:hAnsi="Times New Roman" w:eastAsia="仿宋_GB2312"/>
                      <w:sz w:val="24"/>
                      <w:szCs w:val="24"/>
                    </w:rPr>
                    <w:t>成绩</w:t>
                  </w:r>
                </w:p>
                <w:p>
                  <w:pPr>
                    <w:spacing w:line="288" w:lineRule="auto"/>
                    <w:ind w:firstLine="240" w:firstLineChars="100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sym w:font="Wingdings 2" w:char="00A3"/>
                  </w:r>
                  <w:r>
                    <w:rPr>
                      <w:rFonts w:ascii="Times New Roman" w:hAnsi="Times New Roman" w:eastAsia="仿宋_GB2312"/>
                      <w:sz w:val="24"/>
                      <w:szCs w:val="24"/>
                    </w:rPr>
                    <w:t>实验报告</w:t>
                  </w:r>
                </w:p>
                <w:p>
                  <w:pPr>
                    <w:spacing w:line="288" w:lineRule="auto"/>
                    <w:ind w:firstLine="240" w:firstLineChars="100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sym w:font="Wingdings 2" w:char="00A3"/>
                  </w: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预习成绩</w:t>
                  </w:r>
                </w:p>
                <w:p>
                  <w:pPr>
                    <w:spacing w:line="288" w:lineRule="auto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sym w:font="Wingdings 2" w:char="00A3"/>
                  </w:r>
                  <w:r>
                    <w:rPr>
                      <w:rFonts w:ascii="Times New Roman" w:hAnsi="Times New Roman" w:eastAsia="仿宋_GB2312"/>
                      <w:sz w:val="24"/>
                      <w:szCs w:val="24"/>
                    </w:rPr>
                    <w:t>教师评价报告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0" w:hRule="atLeast"/>
              </w:trPr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0" w:hRule="atLeast"/>
              </w:trPr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3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0" w:hRule="atLeast"/>
              </w:trPr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…</w:t>
                  </w:r>
                </w:p>
              </w:tc>
              <w:tc>
                <w:tcPr>
                  <w:tcW w:w="1275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spacing w:line="288" w:lineRule="auto"/>
                    <w:jc w:val="left"/>
                    <w:rPr>
                      <w:rFonts w:ascii="仿宋" w:hAnsi="仿宋" w:eastAsia="仿宋"/>
                      <w:szCs w:val="21"/>
                    </w:rPr>
                  </w:pPr>
                </w:p>
              </w:tc>
            </w:tr>
          </w:tbl>
          <w:p>
            <w:pPr>
              <w:pStyle w:val="14"/>
              <w:numPr>
                <w:ilvl w:val="255"/>
                <w:numId w:val="0"/>
              </w:num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（2）交互性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步骤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详细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说明</w:t>
            </w:r>
          </w:p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left="720" w:firstLine="0" w:firstLineChars="0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634" w:type="dxa"/>
          </w:tcPr>
          <w:p>
            <w:pPr>
              <w:spacing w:line="288" w:lineRule="auto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3-7实验结果与结论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（说明在不同的实验条件和操作下可能产生的实验结果与结论）</w:t>
            </w:r>
          </w:p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8634" w:type="dxa"/>
          </w:tcPr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3-8面向学生要求</w:t>
            </w:r>
          </w:p>
          <w:p>
            <w:pPr>
              <w:pStyle w:val="14"/>
              <w:spacing w:line="288" w:lineRule="auto"/>
              <w:ind w:firstLine="0" w:firstLineChars="0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（1）专业与年级要求</w:t>
            </w:r>
          </w:p>
          <w:p>
            <w:pPr>
              <w:pStyle w:val="14"/>
              <w:spacing w:line="288" w:lineRule="auto"/>
              <w:ind w:left="720" w:firstLine="0" w:firstLineChars="0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="0" w:firstLineChars="0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（2）基本知识和能力要求</w:t>
            </w: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spacing w:before="260" w:line="416" w:lineRule="auto"/>
        <w:jc w:val="left"/>
        <w:rPr>
          <w:rFonts w:ascii="黑体" w:hAnsi="黑体" w:eastAsia="黑体" w:cs="Times New Roman"/>
          <w:bCs/>
          <w:sz w:val="28"/>
        </w:rPr>
      </w:pPr>
      <w:r>
        <w:rPr>
          <w:rFonts w:hint="eastAsia" w:ascii="黑体" w:hAnsi="黑体" w:eastAsia="黑体" w:cs="Times New Roman"/>
          <w:bCs/>
          <w:sz w:val="28"/>
        </w:rPr>
        <w:t>4.实验教学特色</w:t>
      </w:r>
    </w:p>
    <w:tbl>
      <w:tblPr>
        <w:tblStyle w:val="8"/>
        <w:tblW w:w="8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11" w:hRule="atLeast"/>
          <w:jc w:val="center"/>
        </w:trPr>
        <w:tc>
          <w:tcPr>
            <w:tcW w:w="8556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（该虚拟仿真实验教学课程的实验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设计、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教学方法、评价体系等方面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的特色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，限800字以内）</w:t>
            </w: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Chars="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416" w:lineRule="auto"/>
        <w:jc w:val="left"/>
        <w:rPr>
          <w:rFonts w:ascii="黑体" w:hAnsi="黑体" w:eastAsia="黑体" w:cs="Times New Roman"/>
          <w:bCs/>
          <w:sz w:val="28"/>
        </w:rPr>
      </w:pPr>
      <w:r>
        <w:rPr>
          <w:rFonts w:hint="eastAsia" w:ascii="黑体" w:hAnsi="黑体" w:eastAsia="黑体" w:cs="Times New Roman"/>
          <w:bCs/>
          <w:sz w:val="28"/>
        </w:rPr>
        <w:t>5.实验教学在线支持与服务</w:t>
      </w:r>
    </w:p>
    <w:tbl>
      <w:tblPr>
        <w:tblStyle w:val="8"/>
        <w:tblW w:w="8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  <w:jc w:val="center"/>
        </w:trPr>
        <w:tc>
          <w:tcPr>
            <w:tcW w:w="8268" w:type="dxa"/>
          </w:tcPr>
          <w:p>
            <w:pPr>
              <w:numPr>
                <w:ilvl w:val="255"/>
                <w:numId w:val="0"/>
              </w:numPr>
              <w:spacing w:before="156" w:beforeLines="50"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（1）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教学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指导资源：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教学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指导书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教学视频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电子教材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课程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教案</w:t>
            </w:r>
          </w:p>
          <w:p>
            <w:pPr>
              <w:numPr>
                <w:ilvl w:val="255"/>
                <w:numId w:val="0"/>
              </w:numPr>
              <w:spacing w:before="156" w:beforeLines="50" w:line="360" w:lineRule="auto"/>
              <w:ind w:firstLine="360" w:firstLineChars="15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课件（演示文稿）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其他</w:t>
            </w:r>
          </w:p>
          <w:p>
            <w:pPr>
              <w:numPr>
                <w:ilvl w:val="255"/>
                <w:numId w:val="0"/>
              </w:numPr>
              <w:spacing w:before="156" w:beforeLines="50"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（2）实验指导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资源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实验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指导书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操作视频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知识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点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课件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库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习题库</w:t>
            </w:r>
          </w:p>
          <w:p>
            <w:pPr>
              <w:numPr>
                <w:ilvl w:val="255"/>
                <w:numId w:val="0"/>
              </w:numPr>
              <w:spacing w:before="156" w:beforeLines="50" w:line="360" w:lineRule="auto"/>
              <w:ind w:firstLine="360" w:firstLineChars="15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测试卷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考试系统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其他</w:t>
            </w:r>
          </w:p>
          <w:p>
            <w:pPr>
              <w:numPr>
                <w:ilvl w:val="255"/>
                <w:numId w:val="0"/>
              </w:numPr>
              <w:spacing w:before="156" w:beforeLines="50"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（3）在线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教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支持方式：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热线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电话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实验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系统即时通讯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工具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论坛 </w:t>
            </w:r>
          </w:p>
          <w:p>
            <w:pPr>
              <w:numPr>
                <w:ilvl w:val="255"/>
                <w:numId w:val="0"/>
              </w:numPr>
              <w:spacing w:before="156" w:beforeLines="50" w:line="360" w:lineRule="auto"/>
              <w:ind w:firstLine="2760" w:firstLineChars="115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支持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与服务群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其他</w:t>
            </w:r>
          </w:p>
          <w:p>
            <w:pPr>
              <w:numPr>
                <w:ilvl w:val="255"/>
                <w:numId w:val="0"/>
              </w:numPr>
              <w:spacing w:before="156" w:beforeLines="50"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（4）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名提供在线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教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学服务的团队成员；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名提供在线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技术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支持的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技术人员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；教学团队保证工作日期间提供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小时/日的在线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服务</w:t>
            </w:r>
          </w:p>
          <w:p>
            <w:pPr>
              <w:spacing w:before="156" w:beforeLines="50" w:line="288" w:lineRule="auto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>
      <w:pPr>
        <w:spacing w:line="416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Times New Roman"/>
          <w:bCs/>
          <w:sz w:val="28"/>
        </w:rPr>
        <w:t>6.</w:t>
      </w:r>
      <w:r>
        <w:rPr>
          <w:rFonts w:hint="eastAsia" w:ascii="黑体" w:hAnsi="黑体" w:eastAsia="黑体"/>
          <w:sz w:val="28"/>
          <w:szCs w:val="28"/>
        </w:rPr>
        <w:t>实验教学相关网络及</w:t>
      </w:r>
      <w:r>
        <w:rPr>
          <w:rFonts w:ascii="黑体" w:hAnsi="黑体" w:eastAsia="黑体"/>
          <w:sz w:val="28"/>
          <w:szCs w:val="28"/>
        </w:rPr>
        <w:t>安全</w:t>
      </w:r>
      <w:r>
        <w:rPr>
          <w:rFonts w:hint="eastAsia" w:ascii="黑体" w:hAnsi="黑体" w:eastAsia="黑体"/>
          <w:sz w:val="28"/>
          <w:szCs w:val="28"/>
        </w:rPr>
        <w:t>要求描述</w:t>
      </w:r>
    </w:p>
    <w:tbl>
      <w:tblPr>
        <w:tblStyle w:val="8"/>
        <w:tblW w:w="8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4" w:type="dxa"/>
          </w:tcPr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6-1网络条件要求</w:t>
            </w:r>
          </w:p>
          <w:p>
            <w:pPr>
              <w:spacing w:line="288" w:lineRule="auto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（1）说明客户端到服务器的带宽要求（需提供测试带宽服务）</w:t>
            </w:r>
          </w:p>
          <w:p>
            <w:pPr>
              <w:spacing w:line="288" w:lineRule="auto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（2）说明能够支持的同时在线人数（需提供在线排队提示服务）</w:t>
            </w:r>
          </w:p>
          <w:p>
            <w:pPr>
              <w:spacing w:line="288" w:lineRule="auto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8634" w:type="dxa"/>
          </w:tcPr>
          <w:p>
            <w:pPr>
              <w:spacing w:line="288" w:lineRule="auto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6-2用户操作系统要求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（如Windows、Unix、IOS、Android等）</w:t>
            </w:r>
          </w:p>
          <w:p>
            <w:pPr>
              <w:numPr>
                <w:ilvl w:val="0"/>
                <w:numId w:val="1"/>
              </w:numPr>
              <w:spacing w:line="288" w:lineRule="auto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计算机操作系统和版本要求</w:t>
            </w:r>
          </w:p>
          <w:p>
            <w:pPr>
              <w:spacing w:line="288" w:lineRule="auto"/>
              <w:ind w:left="720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288" w:lineRule="auto"/>
              <w:ind w:left="720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pacing w:line="288" w:lineRule="auto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其他计算终端操作系统和版本要求</w:t>
            </w:r>
          </w:p>
          <w:p>
            <w:pPr>
              <w:spacing w:line="288" w:lineRule="auto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pacing w:line="288" w:lineRule="auto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支持移动端：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是 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否</w:t>
            </w:r>
          </w:p>
          <w:p>
            <w:pPr>
              <w:spacing w:line="288" w:lineRule="auto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8634" w:type="dxa"/>
          </w:tcPr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6-</w:t>
            </w:r>
            <w:r>
              <w:rPr>
                <w:rFonts w:ascii="黑体" w:hAnsi="黑体" w:eastAsia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用户非操作系统软件配置要求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（兼容至少2种及以上主流浏览器）</w:t>
            </w:r>
          </w:p>
          <w:p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（1）非操作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系统软件要求（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支持2种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及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以上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主流浏览器）</w:t>
            </w:r>
          </w:p>
          <w:p>
            <w:pPr>
              <w:spacing w:line="360" w:lineRule="auto"/>
              <w:ind w:left="360" w:firstLine="120" w:firstLineChars="5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谷歌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浏览器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IE浏览器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360浏览器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火狐浏览器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其他 </w:t>
            </w:r>
          </w:p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（2）需要特定插件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是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否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如勾选“是”，请填写：</w:t>
            </w:r>
          </w:p>
          <w:p>
            <w:pPr>
              <w:spacing w:line="360" w:lineRule="auto"/>
              <w:ind w:firstLine="360" w:firstLineChars="15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插件名称：（插件全称）</w:t>
            </w:r>
          </w:p>
          <w:p>
            <w:pPr>
              <w:pStyle w:val="14"/>
              <w:spacing w:line="360" w:lineRule="auto"/>
              <w:ind w:left="360" w:firstLine="0" w:firstLineChars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插件容量：M</w:t>
            </w:r>
          </w:p>
          <w:p>
            <w:pPr>
              <w:spacing w:line="360" w:lineRule="auto"/>
              <w:ind w:firstLine="360" w:firstLineChars="15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下载链接：</w:t>
            </w:r>
          </w:p>
          <w:p>
            <w:pPr>
              <w:spacing w:line="288" w:lineRule="auto"/>
              <w:ind w:left="12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（3）其他计算终端非操作系统软件配置要求（需说明是否可提供相关软件下载服务）</w:t>
            </w:r>
          </w:p>
          <w:p>
            <w:pPr>
              <w:spacing w:line="288" w:lineRule="auto"/>
              <w:ind w:left="840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288" w:lineRule="auto"/>
              <w:ind w:left="840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8634" w:type="dxa"/>
          </w:tcPr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6-</w:t>
            </w:r>
            <w:r>
              <w:rPr>
                <w:rFonts w:ascii="黑体" w:hAnsi="黑体" w:eastAsia="黑体"/>
                <w:sz w:val="24"/>
                <w:szCs w:val="24"/>
              </w:rPr>
              <w:t>4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用户硬件配置要求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（如主频、内存、显存、存储容量等）</w:t>
            </w:r>
          </w:p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（1）计算机硬件配置要求</w:t>
            </w:r>
          </w:p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（2）其他计算终端硬件配置要求</w:t>
            </w:r>
          </w:p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8634" w:type="dxa"/>
          </w:tcPr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6-</w:t>
            </w:r>
            <w:r>
              <w:rPr>
                <w:rFonts w:ascii="黑体" w:hAnsi="黑体" w:eastAsia="黑体"/>
                <w:sz w:val="24"/>
                <w:szCs w:val="24"/>
              </w:rPr>
              <w:t>5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用户特殊外置硬件要求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（如可穿戴设备等）</w:t>
            </w:r>
          </w:p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（1）计算机特殊外置硬件要求</w:t>
            </w:r>
          </w:p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ab/>
            </w:r>
          </w:p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（2）其他计算终端特殊外置硬件要求：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无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有</w:t>
            </w:r>
          </w:p>
          <w:p>
            <w:pPr>
              <w:spacing w:line="288" w:lineRule="auto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如勾选“有”，请填写其他计算终端特殊外置硬件要求：</w:t>
            </w:r>
          </w:p>
          <w:p>
            <w:pPr>
              <w:spacing w:line="288" w:lineRule="auto"/>
              <w:ind w:firstLine="480" w:firstLineChars="200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spacing w:line="416" w:lineRule="auto"/>
        <w:jc w:val="left"/>
        <w:rPr>
          <w:rFonts w:ascii="黑体" w:hAnsi="黑体" w:eastAsia="黑体" w:cs="Times New Roman"/>
          <w:bCs/>
          <w:sz w:val="28"/>
        </w:rPr>
      </w:pPr>
      <w:r>
        <w:rPr>
          <w:rFonts w:hint="eastAsia" w:ascii="黑体" w:hAnsi="黑体" w:eastAsia="黑体" w:cs="Times New Roman"/>
          <w:bCs/>
          <w:sz w:val="28"/>
        </w:rPr>
        <w:t>7.实验教学技术架构及主要研发技术</w:t>
      </w:r>
    </w:p>
    <w:tbl>
      <w:tblPr>
        <w:tblStyle w:val="8"/>
        <w:tblW w:w="8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854"/>
        <w:gridCol w:w="4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83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指标</w:t>
            </w:r>
          </w:p>
        </w:tc>
        <w:tc>
          <w:tcPr>
            <w:tcW w:w="4803" w:type="dxa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83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系统架构图及简要说明</w:t>
            </w:r>
          </w:p>
        </w:tc>
        <w:tc>
          <w:tcPr>
            <w:tcW w:w="4803" w:type="dxa"/>
          </w:tcPr>
          <w:p>
            <w:pPr>
              <w:spacing w:line="288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977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实验</w:t>
            </w:r>
          </w:p>
          <w:p>
            <w:pPr>
              <w:spacing w:line="288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教学</w:t>
            </w:r>
          </w:p>
        </w:tc>
        <w:tc>
          <w:tcPr>
            <w:tcW w:w="28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开发技术</w:t>
            </w:r>
          </w:p>
        </w:tc>
        <w:tc>
          <w:tcPr>
            <w:tcW w:w="4803" w:type="dxa"/>
            <w:vAlign w:val="center"/>
          </w:tcPr>
          <w:p>
            <w:pPr>
              <w:spacing w:line="288" w:lineRule="auto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VR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AR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MR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3D仿真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二维动画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HTML5</w:t>
            </w:r>
          </w:p>
          <w:p>
            <w:pPr>
              <w:spacing w:line="288" w:lineRule="auto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开发工具</w:t>
            </w:r>
          </w:p>
        </w:tc>
        <w:tc>
          <w:tcPr>
            <w:tcW w:w="4803" w:type="dxa"/>
            <w:vAlign w:val="center"/>
          </w:tcPr>
          <w:p>
            <w:pPr>
              <w:spacing w:line="288" w:lineRule="auto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Unity3D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3D Studio Max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Maya</w:t>
            </w:r>
          </w:p>
          <w:p>
            <w:pPr>
              <w:spacing w:line="288" w:lineRule="auto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ZBrush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SketchUp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Adobe Flash</w:t>
            </w:r>
          </w:p>
          <w:p>
            <w:pPr>
              <w:spacing w:line="288" w:lineRule="auto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Unreal Development Kit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Animate CC</w:t>
            </w:r>
          </w:p>
          <w:p>
            <w:pPr>
              <w:spacing w:line="288" w:lineRule="auto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Blender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Visual Studio</w:t>
            </w:r>
          </w:p>
          <w:p>
            <w:pPr>
              <w:spacing w:line="288" w:lineRule="auto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5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运行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环境</w:t>
            </w:r>
          </w:p>
        </w:tc>
        <w:tc>
          <w:tcPr>
            <w:tcW w:w="4803" w:type="dxa"/>
            <w:vAlign w:val="center"/>
          </w:tcPr>
          <w:p>
            <w:pPr>
              <w:spacing w:line="288" w:lineRule="auto"/>
              <w:jc w:val="lef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服务器</w:t>
            </w:r>
          </w:p>
          <w:p>
            <w:pPr>
              <w:spacing w:line="288" w:lineRule="auto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CPU  核、内存  GB、磁盘  GB、</w:t>
            </w:r>
          </w:p>
          <w:p>
            <w:pPr>
              <w:spacing w:line="288" w:lineRule="auto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显存  GB、GPU型号</w:t>
            </w:r>
          </w:p>
          <w:p>
            <w:pPr>
              <w:spacing w:line="288" w:lineRule="auto"/>
              <w:jc w:val="lef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操作系统</w:t>
            </w:r>
          </w:p>
          <w:p>
            <w:pPr>
              <w:spacing w:line="288" w:lineRule="auto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Windows Server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Linux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其他</w:t>
            </w:r>
          </w:p>
          <w:p>
            <w:pPr>
              <w:spacing w:line="288" w:lineRule="auto"/>
              <w:jc w:val="left"/>
              <w:rPr>
                <w:rFonts w:ascii="仿宋_GB2312" w:hAnsi="Times New Roman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具体版本：</w:t>
            </w:r>
          </w:p>
          <w:p>
            <w:pPr>
              <w:spacing w:line="288" w:lineRule="auto"/>
              <w:jc w:val="lef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数据库</w:t>
            </w:r>
          </w:p>
          <w:p>
            <w:pPr>
              <w:spacing w:line="288" w:lineRule="auto"/>
              <w:jc w:val="lef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</w:rPr>
              <w:t xml:space="preserve">Mysql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</w:rPr>
              <w:t xml:space="preserve">SQL Server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</w:rPr>
              <w:t>Oracle</w:t>
            </w:r>
          </w:p>
          <w:p>
            <w:pPr>
              <w:spacing w:line="288" w:lineRule="auto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</w:rPr>
              <w:t>其他</w:t>
            </w:r>
          </w:p>
          <w:p>
            <w:pPr>
              <w:spacing w:line="288" w:lineRule="auto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备注说明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（需要其他硬件设备或服务器数量多于1台时请说明）          </w:t>
            </w:r>
          </w:p>
          <w:p>
            <w:pPr>
              <w:spacing w:line="288" w:lineRule="auto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是否支持云渲染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：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是  </w:t>
            </w: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○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>
            <w:pPr>
              <w:spacing w:line="288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实验品质（如：单场景模型总面数、贴图分辨率、每帧渲染次数、动作反馈时间、显示刷新率、分辨率等）</w:t>
            </w:r>
          </w:p>
        </w:tc>
        <w:tc>
          <w:tcPr>
            <w:tcW w:w="4803" w:type="dxa"/>
            <w:vAlign w:val="center"/>
          </w:tcPr>
          <w:p>
            <w:pPr>
              <w:pStyle w:val="14"/>
              <w:spacing w:line="288" w:lineRule="auto"/>
              <w:ind w:firstLine="0" w:firstLineChars="0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="0" w:firstLineChars="0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="0" w:firstLineChars="0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="0" w:firstLineChars="0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="0" w:firstLineChars="0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="0" w:firstLineChars="0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="0" w:firstLineChars="0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pStyle w:val="14"/>
              <w:spacing w:line="288" w:lineRule="auto"/>
              <w:ind w:firstLine="0" w:firstLineChars="0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spacing w:line="416" w:lineRule="auto"/>
        <w:jc w:val="left"/>
        <w:rPr>
          <w:rFonts w:ascii="黑体" w:hAnsi="黑体" w:eastAsia="黑体" w:cs="Times New Roman"/>
          <w:bCs/>
          <w:sz w:val="28"/>
        </w:rPr>
      </w:pPr>
    </w:p>
    <w:p>
      <w:pPr>
        <w:spacing w:line="416" w:lineRule="auto"/>
        <w:jc w:val="left"/>
        <w:rPr>
          <w:rFonts w:ascii="黑体" w:hAnsi="黑体" w:eastAsia="黑体" w:cs="Times New Roman"/>
          <w:bCs/>
          <w:sz w:val="28"/>
          <w:highlight w:val="yellow"/>
        </w:rPr>
      </w:pPr>
      <w:r>
        <w:rPr>
          <w:rFonts w:hint="eastAsia" w:ascii="黑体" w:hAnsi="黑体" w:eastAsia="黑体" w:cs="Times New Roman"/>
          <w:bCs/>
          <w:sz w:val="28"/>
        </w:rPr>
        <w:t>8.实验教学课程持续建设计划</w:t>
      </w:r>
    </w:p>
    <w:tbl>
      <w:tblPr>
        <w:tblStyle w:val="8"/>
        <w:tblW w:w="8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634" w:type="dxa"/>
          </w:tcPr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（本实验教学课程今后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年预计服务人数）</w:t>
            </w:r>
          </w:p>
          <w:p>
            <w:pPr>
              <w:spacing w:line="288" w:lineRule="auto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课程持续建设</w:t>
            </w:r>
          </w:p>
          <w:tbl>
            <w:tblPr>
              <w:tblStyle w:val="8"/>
              <w:tblW w:w="0" w:type="auto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4"/>
              <w:gridCol w:w="648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34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日期</w:t>
                  </w:r>
                </w:p>
              </w:tc>
              <w:tc>
                <w:tcPr>
                  <w:tcW w:w="6482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描述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34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第一年</w:t>
                  </w:r>
                </w:p>
              </w:tc>
              <w:tc>
                <w:tcPr>
                  <w:tcW w:w="6482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34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第二年</w:t>
                  </w:r>
                </w:p>
              </w:tc>
              <w:tc>
                <w:tcPr>
                  <w:tcW w:w="6482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34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/>
                      <w:sz w:val="24"/>
                      <w:szCs w:val="24"/>
                    </w:rPr>
                    <w:t>第</w:t>
                  </w:r>
                  <w:r>
                    <w:rPr>
                      <w:rFonts w:ascii="Times New Roman" w:hAnsi="Times New Roman" w:eastAsia="仿宋_GB2312"/>
                      <w:sz w:val="24"/>
                      <w:szCs w:val="24"/>
                    </w:rPr>
                    <w:t>三年</w:t>
                  </w:r>
                </w:p>
              </w:tc>
              <w:tc>
                <w:tcPr>
                  <w:tcW w:w="6482" w:type="dxa"/>
                  <w:shd w:val="clear" w:color="auto" w:fill="auto"/>
                </w:tcPr>
                <w:p>
                  <w:pPr>
                    <w:spacing w:line="288" w:lineRule="auto"/>
                    <w:jc w:val="center"/>
                    <w:rPr>
                      <w:rFonts w:ascii="Times New Roman" w:hAnsi="Times New Roman" w:eastAsia="仿宋_GB2312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其他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描述：</w:t>
            </w:r>
          </w:p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before="260" w:line="416" w:lineRule="auto"/>
        <w:jc w:val="left"/>
        <w:rPr>
          <w:rFonts w:hint="default" w:ascii="黑体" w:hAnsi="黑体" w:eastAsia="黑体" w:cs="Times New Roman"/>
          <w:bCs/>
          <w:sz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9</w:t>
      </w:r>
      <w:r>
        <w:rPr>
          <w:rFonts w:hint="eastAsia" w:ascii="黑体" w:hAnsi="黑体" w:eastAsia="黑体" w:cs="Times New Roman"/>
          <w:bCs/>
          <w:sz w:val="28"/>
        </w:rPr>
        <w:t>.</w:t>
      </w:r>
      <w:r>
        <w:rPr>
          <w:rFonts w:hint="eastAsia" w:ascii="黑体" w:hAnsi="黑体" w:eastAsia="黑体" w:cs="Times New Roman"/>
          <w:bCs/>
          <w:sz w:val="28"/>
          <w:lang w:val="en-US" w:eastAsia="zh-CN"/>
        </w:rPr>
        <w:t>诚信承诺</w:t>
      </w:r>
    </w:p>
    <w:tbl>
      <w:tblPr>
        <w:tblStyle w:val="8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spacing w:line="338" w:lineRule="auto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>
            <w:pPr>
              <w:spacing w:line="338" w:lineRule="auto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>
            <w:pPr>
              <w:spacing w:line="338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本团队承诺：申报课程的实验教学设计具有一定的原创性，</w:t>
            </w:r>
            <w:r>
              <w:rPr>
                <w:rFonts w:hint="eastAsia"/>
                <w:sz w:val="24"/>
              </w:rPr>
              <w:t>已认真填写并检查以上材料，保证内容真实有效。</w:t>
            </w: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rFonts w:hint="eastAsia"/>
                <w:sz w:val="24"/>
              </w:rPr>
            </w:pPr>
          </w:p>
          <w:p>
            <w:pPr>
              <w:spacing w:line="338" w:lineRule="auto"/>
              <w:rPr>
                <w:rFonts w:hint="eastAsia"/>
                <w:sz w:val="24"/>
              </w:rPr>
            </w:pPr>
          </w:p>
          <w:p>
            <w:pPr>
              <w:spacing w:line="338" w:lineRule="auto"/>
              <w:rPr>
                <w:rFonts w:hint="eastAsia"/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</w:rPr>
              <w:t>项目负责人（签字）：</w:t>
            </w:r>
          </w:p>
          <w:p>
            <w:pPr>
              <w:spacing w:line="338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line="338" w:lineRule="auto"/>
              <w:rPr>
                <w:rFonts w:hint="eastAsia"/>
                <w:sz w:val="24"/>
              </w:rPr>
            </w:pPr>
          </w:p>
        </w:tc>
      </w:tr>
    </w:tbl>
    <w:p>
      <w:pPr>
        <w:spacing w:before="260" w:line="416" w:lineRule="auto"/>
        <w:jc w:val="left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10.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申报单位意见</w:t>
      </w:r>
    </w:p>
    <w:tbl>
      <w:tblPr>
        <w:tblStyle w:val="8"/>
        <w:tblW w:w="8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2" w:hRule="atLeast"/>
          <w:jc w:val="center"/>
        </w:trPr>
        <w:tc>
          <w:tcPr>
            <w:tcW w:w="8634" w:type="dxa"/>
            <w:vAlign w:val="center"/>
          </w:tcPr>
          <w:p>
            <w:pPr>
              <w:spacing w:line="288" w:lineRule="auto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88" w:lineRule="auto"/>
              <w:ind w:firstLine="4080" w:firstLineChars="170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负责人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公章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）：</w:t>
            </w:r>
          </w:p>
          <w:p>
            <w:pPr>
              <w:spacing w:line="288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88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>
      <w:pPr>
        <w:spacing w:line="288" w:lineRule="auto"/>
        <w:ind w:firstLine="420" w:firstLineChars="150"/>
        <w:jc w:val="left"/>
        <w:rPr>
          <w:rFonts w:ascii="黑体" w:hAnsi="黑体" w:eastAsia="黑体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FB4149"/>
    <w:multiLevelType w:val="multilevel"/>
    <w:tmpl w:val="5CFB4149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01E2"/>
    <w:rsid w:val="0000787A"/>
    <w:rsid w:val="000149A5"/>
    <w:rsid w:val="00015199"/>
    <w:rsid w:val="000218C2"/>
    <w:rsid w:val="00025A3D"/>
    <w:rsid w:val="00040DFE"/>
    <w:rsid w:val="00043C13"/>
    <w:rsid w:val="0004527F"/>
    <w:rsid w:val="00052618"/>
    <w:rsid w:val="00081527"/>
    <w:rsid w:val="0009737C"/>
    <w:rsid w:val="000A4952"/>
    <w:rsid w:val="000A4DA3"/>
    <w:rsid w:val="000C3AA6"/>
    <w:rsid w:val="000C4CEE"/>
    <w:rsid w:val="000D1660"/>
    <w:rsid w:val="000D3016"/>
    <w:rsid w:val="000F5376"/>
    <w:rsid w:val="000F5445"/>
    <w:rsid w:val="00103DA5"/>
    <w:rsid w:val="001228FA"/>
    <w:rsid w:val="0013190E"/>
    <w:rsid w:val="00156285"/>
    <w:rsid w:val="00172D20"/>
    <w:rsid w:val="001760D9"/>
    <w:rsid w:val="00180BCE"/>
    <w:rsid w:val="00181C88"/>
    <w:rsid w:val="00190A13"/>
    <w:rsid w:val="00192CF7"/>
    <w:rsid w:val="001B3070"/>
    <w:rsid w:val="001B5D03"/>
    <w:rsid w:val="001C76FB"/>
    <w:rsid w:val="001F02AE"/>
    <w:rsid w:val="001F6B21"/>
    <w:rsid w:val="0020252A"/>
    <w:rsid w:val="00217B1E"/>
    <w:rsid w:val="00220590"/>
    <w:rsid w:val="00222C30"/>
    <w:rsid w:val="00226769"/>
    <w:rsid w:val="002331F5"/>
    <w:rsid w:val="00237645"/>
    <w:rsid w:val="00240357"/>
    <w:rsid w:val="00241D2E"/>
    <w:rsid w:val="00241FAA"/>
    <w:rsid w:val="00264439"/>
    <w:rsid w:val="00265330"/>
    <w:rsid w:val="002A0D54"/>
    <w:rsid w:val="002A4C63"/>
    <w:rsid w:val="002B7274"/>
    <w:rsid w:val="002C220C"/>
    <w:rsid w:val="002D06D2"/>
    <w:rsid w:val="002D5C74"/>
    <w:rsid w:val="002E2EC4"/>
    <w:rsid w:val="002E3539"/>
    <w:rsid w:val="002F7EF5"/>
    <w:rsid w:val="003017B5"/>
    <w:rsid w:val="0031639C"/>
    <w:rsid w:val="00330B12"/>
    <w:rsid w:val="00342280"/>
    <w:rsid w:val="003551CF"/>
    <w:rsid w:val="0036253D"/>
    <w:rsid w:val="00364793"/>
    <w:rsid w:val="00381FC9"/>
    <w:rsid w:val="00392363"/>
    <w:rsid w:val="003A48A1"/>
    <w:rsid w:val="003A6D73"/>
    <w:rsid w:val="003B74C1"/>
    <w:rsid w:val="003D7A9F"/>
    <w:rsid w:val="003E7F1E"/>
    <w:rsid w:val="003F04FA"/>
    <w:rsid w:val="003F54FC"/>
    <w:rsid w:val="00415AC0"/>
    <w:rsid w:val="00440BF6"/>
    <w:rsid w:val="00441DF2"/>
    <w:rsid w:val="00453268"/>
    <w:rsid w:val="00460BD4"/>
    <w:rsid w:val="00460E12"/>
    <w:rsid w:val="004C24CB"/>
    <w:rsid w:val="00505513"/>
    <w:rsid w:val="00526A71"/>
    <w:rsid w:val="00532DB6"/>
    <w:rsid w:val="00533320"/>
    <w:rsid w:val="00560B7A"/>
    <w:rsid w:val="0056132F"/>
    <w:rsid w:val="005661E8"/>
    <w:rsid w:val="00594024"/>
    <w:rsid w:val="005A1F08"/>
    <w:rsid w:val="005B2C12"/>
    <w:rsid w:val="005C7A4D"/>
    <w:rsid w:val="005E18DC"/>
    <w:rsid w:val="005F3428"/>
    <w:rsid w:val="005F4C2D"/>
    <w:rsid w:val="00603639"/>
    <w:rsid w:val="00610B5D"/>
    <w:rsid w:val="00614C9B"/>
    <w:rsid w:val="00617AF0"/>
    <w:rsid w:val="00625A35"/>
    <w:rsid w:val="006362D5"/>
    <w:rsid w:val="00641233"/>
    <w:rsid w:val="00643F9F"/>
    <w:rsid w:val="006448FC"/>
    <w:rsid w:val="0064680D"/>
    <w:rsid w:val="00650585"/>
    <w:rsid w:val="006A2043"/>
    <w:rsid w:val="006B07E4"/>
    <w:rsid w:val="006B34F5"/>
    <w:rsid w:val="006B71A1"/>
    <w:rsid w:val="006C6D51"/>
    <w:rsid w:val="006D47E9"/>
    <w:rsid w:val="006F066A"/>
    <w:rsid w:val="006F1DDA"/>
    <w:rsid w:val="006F3FAF"/>
    <w:rsid w:val="007017A0"/>
    <w:rsid w:val="0070290E"/>
    <w:rsid w:val="00705D6E"/>
    <w:rsid w:val="007109CA"/>
    <w:rsid w:val="00717295"/>
    <w:rsid w:val="0073745D"/>
    <w:rsid w:val="007477E5"/>
    <w:rsid w:val="00780870"/>
    <w:rsid w:val="00781106"/>
    <w:rsid w:val="007901AA"/>
    <w:rsid w:val="007B6E25"/>
    <w:rsid w:val="007C1BD2"/>
    <w:rsid w:val="007C4C40"/>
    <w:rsid w:val="007D190C"/>
    <w:rsid w:val="007D468B"/>
    <w:rsid w:val="007F5116"/>
    <w:rsid w:val="00823574"/>
    <w:rsid w:val="00827EE0"/>
    <w:rsid w:val="008324A5"/>
    <w:rsid w:val="00871C61"/>
    <w:rsid w:val="00882A4D"/>
    <w:rsid w:val="00890F29"/>
    <w:rsid w:val="008B1529"/>
    <w:rsid w:val="008B1D9F"/>
    <w:rsid w:val="008B32FE"/>
    <w:rsid w:val="008B358F"/>
    <w:rsid w:val="008B3B22"/>
    <w:rsid w:val="008D4DA5"/>
    <w:rsid w:val="008F1278"/>
    <w:rsid w:val="009003E1"/>
    <w:rsid w:val="00906226"/>
    <w:rsid w:val="009168D0"/>
    <w:rsid w:val="00916D3D"/>
    <w:rsid w:val="00953AA6"/>
    <w:rsid w:val="00963604"/>
    <w:rsid w:val="00965158"/>
    <w:rsid w:val="009733F0"/>
    <w:rsid w:val="009808BD"/>
    <w:rsid w:val="0099205F"/>
    <w:rsid w:val="009B3B3D"/>
    <w:rsid w:val="009B6184"/>
    <w:rsid w:val="009D2334"/>
    <w:rsid w:val="009D36F4"/>
    <w:rsid w:val="009D5CC2"/>
    <w:rsid w:val="009D7852"/>
    <w:rsid w:val="009D7D62"/>
    <w:rsid w:val="009D7DAB"/>
    <w:rsid w:val="009E1046"/>
    <w:rsid w:val="009E5059"/>
    <w:rsid w:val="009E56E3"/>
    <w:rsid w:val="009F64D1"/>
    <w:rsid w:val="00A0193B"/>
    <w:rsid w:val="00A138A6"/>
    <w:rsid w:val="00A31091"/>
    <w:rsid w:val="00A3190F"/>
    <w:rsid w:val="00A60BCA"/>
    <w:rsid w:val="00A72665"/>
    <w:rsid w:val="00A91AAE"/>
    <w:rsid w:val="00AB2003"/>
    <w:rsid w:val="00AB783F"/>
    <w:rsid w:val="00AD2098"/>
    <w:rsid w:val="00AE0811"/>
    <w:rsid w:val="00AE4394"/>
    <w:rsid w:val="00AE5A00"/>
    <w:rsid w:val="00AF35DF"/>
    <w:rsid w:val="00B01888"/>
    <w:rsid w:val="00B22659"/>
    <w:rsid w:val="00B24554"/>
    <w:rsid w:val="00B35078"/>
    <w:rsid w:val="00B379B7"/>
    <w:rsid w:val="00B42AF5"/>
    <w:rsid w:val="00B51B76"/>
    <w:rsid w:val="00B732E5"/>
    <w:rsid w:val="00B73796"/>
    <w:rsid w:val="00B75DEC"/>
    <w:rsid w:val="00B81F56"/>
    <w:rsid w:val="00BB34FD"/>
    <w:rsid w:val="00BE1611"/>
    <w:rsid w:val="00BE1768"/>
    <w:rsid w:val="00BE515A"/>
    <w:rsid w:val="00C15735"/>
    <w:rsid w:val="00C351D4"/>
    <w:rsid w:val="00C4113B"/>
    <w:rsid w:val="00C46AB8"/>
    <w:rsid w:val="00C67498"/>
    <w:rsid w:val="00C7556A"/>
    <w:rsid w:val="00C93574"/>
    <w:rsid w:val="00C94C3E"/>
    <w:rsid w:val="00CA3025"/>
    <w:rsid w:val="00CA39DD"/>
    <w:rsid w:val="00CB3A81"/>
    <w:rsid w:val="00CC5D91"/>
    <w:rsid w:val="00CD383F"/>
    <w:rsid w:val="00CD3B03"/>
    <w:rsid w:val="00D31261"/>
    <w:rsid w:val="00D41B0D"/>
    <w:rsid w:val="00D637FF"/>
    <w:rsid w:val="00D87F45"/>
    <w:rsid w:val="00DA25C3"/>
    <w:rsid w:val="00DB67E1"/>
    <w:rsid w:val="00DD4141"/>
    <w:rsid w:val="00DF6DF5"/>
    <w:rsid w:val="00DF7A8D"/>
    <w:rsid w:val="00E07645"/>
    <w:rsid w:val="00E07A9E"/>
    <w:rsid w:val="00E314AE"/>
    <w:rsid w:val="00E61061"/>
    <w:rsid w:val="00E970E5"/>
    <w:rsid w:val="00EA0FDE"/>
    <w:rsid w:val="00EE1D66"/>
    <w:rsid w:val="00F1373E"/>
    <w:rsid w:val="00F21F17"/>
    <w:rsid w:val="00F26A51"/>
    <w:rsid w:val="00F401E2"/>
    <w:rsid w:val="00F6375F"/>
    <w:rsid w:val="00F641C5"/>
    <w:rsid w:val="00F7586E"/>
    <w:rsid w:val="00F95A9D"/>
    <w:rsid w:val="00FA4D54"/>
    <w:rsid w:val="00FC4E78"/>
    <w:rsid w:val="00FE19D2"/>
    <w:rsid w:val="00FE3308"/>
    <w:rsid w:val="00FE78D4"/>
    <w:rsid w:val="019239E9"/>
    <w:rsid w:val="01B91C91"/>
    <w:rsid w:val="01FA52DC"/>
    <w:rsid w:val="03EE0B48"/>
    <w:rsid w:val="041F2B92"/>
    <w:rsid w:val="0468007C"/>
    <w:rsid w:val="059A06CF"/>
    <w:rsid w:val="076D09B4"/>
    <w:rsid w:val="09AC601B"/>
    <w:rsid w:val="0B556EC1"/>
    <w:rsid w:val="0C3B4E7C"/>
    <w:rsid w:val="0C837D02"/>
    <w:rsid w:val="0F021D55"/>
    <w:rsid w:val="0F547965"/>
    <w:rsid w:val="0F907C25"/>
    <w:rsid w:val="10075F55"/>
    <w:rsid w:val="10101222"/>
    <w:rsid w:val="109C05C8"/>
    <w:rsid w:val="10EC5CAC"/>
    <w:rsid w:val="11201859"/>
    <w:rsid w:val="11264AFF"/>
    <w:rsid w:val="114F6C9A"/>
    <w:rsid w:val="11F15F86"/>
    <w:rsid w:val="12333CE8"/>
    <w:rsid w:val="132B3510"/>
    <w:rsid w:val="15F0088C"/>
    <w:rsid w:val="17331138"/>
    <w:rsid w:val="17E85C3C"/>
    <w:rsid w:val="18A65575"/>
    <w:rsid w:val="1A162EF1"/>
    <w:rsid w:val="1BF069B9"/>
    <w:rsid w:val="1E9E550F"/>
    <w:rsid w:val="1F8A42BB"/>
    <w:rsid w:val="20EF7175"/>
    <w:rsid w:val="2133635E"/>
    <w:rsid w:val="215E3309"/>
    <w:rsid w:val="22520DE8"/>
    <w:rsid w:val="23AA7592"/>
    <w:rsid w:val="23CE6B8D"/>
    <w:rsid w:val="247B1EC4"/>
    <w:rsid w:val="25521CDE"/>
    <w:rsid w:val="25CD52DC"/>
    <w:rsid w:val="2623435C"/>
    <w:rsid w:val="26674132"/>
    <w:rsid w:val="26AF0A8D"/>
    <w:rsid w:val="28F14025"/>
    <w:rsid w:val="2BFA1FFF"/>
    <w:rsid w:val="2D9B7191"/>
    <w:rsid w:val="2D9F24EC"/>
    <w:rsid w:val="2E26786F"/>
    <w:rsid w:val="2E997710"/>
    <w:rsid w:val="309C233D"/>
    <w:rsid w:val="30E03457"/>
    <w:rsid w:val="32FE7099"/>
    <w:rsid w:val="331A5921"/>
    <w:rsid w:val="34117235"/>
    <w:rsid w:val="345403E5"/>
    <w:rsid w:val="3467358E"/>
    <w:rsid w:val="358A57D8"/>
    <w:rsid w:val="377D4265"/>
    <w:rsid w:val="37BE6750"/>
    <w:rsid w:val="3875466D"/>
    <w:rsid w:val="38BD14C8"/>
    <w:rsid w:val="390F5880"/>
    <w:rsid w:val="39AC76D1"/>
    <w:rsid w:val="3AB643A8"/>
    <w:rsid w:val="3CA40E0C"/>
    <w:rsid w:val="3D03040C"/>
    <w:rsid w:val="3DCB0DFE"/>
    <w:rsid w:val="3E7F3CA3"/>
    <w:rsid w:val="416951B0"/>
    <w:rsid w:val="41AE0BF9"/>
    <w:rsid w:val="430F5848"/>
    <w:rsid w:val="43895E18"/>
    <w:rsid w:val="45AF22BC"/>
    <w:rsid w:val="45D430A2"/>
    <w:rsid w:val="462D1405"/>
    <w:rsid w:val="462D3414"/>
    <w:rsid w:val="465E4D6A"/>
    <w:rsid w:val="48497BAF"/>
    <w:rsid w:val="4A2946D5"/>
    <w:rsid w:val="4A972DBC"/>
    <w:rsid w:val="4ACE349A"/>
    <w:rsid w:val="4B175729"/>
    <w:rsid w:val="4D3970AD"/>
    <w:rsid w:val="4D6D13C9"/>
    <w:rsid w:val="4DF468EA"/>
    <w:rsid w:val="4F900F7C"/>
    <w:rsid w:val="50303BCC"/>
    <w:rsid w:val="50DA2F7D"/>
    <w:rsid w:val="511C3C58"/>
    <w:rsid w:val="513467C3"/>
    <w:rsid w:val="51726BD4"/>
    <w:rsid w:val="51C76BAE"/>
    <w:rsid w:val="51C92051"/>
    <w:rsid w:val="51CE3295"/>
    <w:rsid w:val="51E01C6C"/>
    <w:rsid w:val="53FF03BD"/>
    <w:rsid w:val="565900B4"/>
    <w:rsid w:val="56DA6DA2"/>
    <w:rsid w:val="58233D5B"/>
    <w:rsid w:val="58AD40BC"/>
    <w:rsid w:val="5A7250D8"/>
    <w:rsid w:val="5AB70F33"/>
    <w:rsid w:val="5AE47AEC"/>
    <w:rsid w:val="5BE54FC0"/>
    <w:rsid w:val="5C186B21"/>
    <w:rsid w:val="5C454420"/>
    <w:rsid w:val="5D290FF6"/>
    <w:rsid w:val="5E076290"/>
    <w:rsid w:val="5FD75357"/>
    <w:rsid w:val="600B7396"/>
    <w:rsid w:val="603106B6"/>
    <w:rsid w:val="61315F16"/>
    <w:rsid w:val="61456186"/>
    <w:rsid w:val="619A62A4"/>
    <w:rsid w:val="622748FE"/>
    <w:rsid w:val="624929CF"/>
    <w:rsid w:val="62884687"/>
    <w:rsid w:val="62F1781A"/>
    <w:rsid w:val="63607035"/>
    <w:rsid w:val="63D310D0"/>
    <w:rsid w:val="64860E58"/>
    <w:rsid w:val="65166522"/>
    <w:rsid w:val="66474039"/>
    <w:rsid w:val="665A16A8"/>
    <w:rsid w:val="66652B25"/>
    <w:rsid w:val="668263F5"/>
    <w:rsid w:val="670570B2"/>
    <w:rsid w:val="671C5ADF"/>
    <w:rsid w:val="672C1604"/>
    <w:rsid w:val="674634F4"/>
    <w:rsid w:val="67E46502"/>
    <w:rsid w:val="68B06CA8"/>
    <w:rsid w:val="69770CCD"/>
    <w:rsid w:val="6AC417F8"/>
    <w:rsid w:val="6AFD43A3"/>
    <w:rsid w:val="6BBC4F8C"/>
    <w:rsid w:val="6C882DA6"/>
    <w:rsid w:val="6CA46FDE"/>
    <w:rsid w:val="6F494B58"/>
    <w:rsid w:val="6FDC6093"/>
    <w:rsid w:val="70F514FF"/>
    <w:rsid w:val="71082DCD"/>
    <w:rsid w:val="74BA3B6B"/>
    <w:rsid w:val="75484A79"/>
    <w:rsid w:val="7552187A"/>
    <w:rsid w:val="75945D96"/>
    <w:rsid w:val="76B12E30"/>
    <w:rsid w:val="76DA1B5F"/>
    <w:rsid w:val="78244C9D"/>
    <w:rsid w:val="782F591A"/>
    <w:rsid w:val="79226C23"/>
    <w:rsid w:val="798028A5"/>
    <w:rsid w:val="7A0166BB"/>
    <w:rsid w:val="7AE521E4"/>
    <w:rsid w:val="7D0304E9"/>
    <w:rsid w:val="7EC138A4"/>
    <w:rsid w:val="7FD52F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标题 2 字符"/>
    <w:basedOn w:val="10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5">
    <w:name w:val="申报表二级"/>
    <w:basedOn w:val="2"/>
    <w:link w:val="16"/>
    <w:qFormat/>
    <w:uiPriority w:val="0"/>
    <w:rPr>
      <w:rFonts w:ascii="黑体" w:hAnsi="黑体" w:eastAsia="黑体" w:cs="Times New Roman"/>
      <w:b w:val="0"/>
      <w:color w:val="000000"/>
      <w:sz w:val="28"/>
      <w:szCs w:val="22"/>
    </w:rPr>
  </w:style>
  <w:style w:type="character" w:customStyle="1" w:styleId="16">
    <w:name w:val="申报表二级 Char"/>
    <w:link w:val="15"/>
    <w:qFormat/>
    <w:uiPriority w:val="0"/>
    <w:rPr>
      <w:rFonts w:ascii="黑体" w:hAnsi="黑体" w:eastAsia="黑体" w:cs="Times New Roman"/>
      <w:bCs/>
      <w:color w:val="000000"/>
      <w:sz w:val="28"/>
    </w:rPr>
  </w:style>
  <w:style w:type="character" w:customStyle="1" w:styleId="17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9">
    <w:name w:val="批注文字 字符"/>
    <w:basedOn w:val="10"/>
    <w:link w:val="3"/>
    <w:semiHidden/>
    <w:qFormat/>
    <w:uiPriority w:val="99"/>
  </w:style>
  <w:style w:type="character" w:customStyle="1" w:styleId="20">
    <w:name w:val="批注主题 字符"/>
    <w:basedOn w:val="19"/>
    <w:link w:val="7"/>
    <w:semiHidden/>
    <w:qFormat/>
    <w:uiPriority w:val="99"/>
    <w:rPr>
      <w:b/>
      <w:bCs/>
    </w:rPr>
  </w:style>
  <w:style w:type="character" w:customStyle="1" w:styleId="21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FC11F4-3322-42DD-B45A-649AC19426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644</Words>
  <Characters>3671</Characters>
  <Lines>30</Lines>
  <Paragraphs>8</Paragraphs>
  <TotalTime>124</TotalTime>
  <ScaleCrop>false</ScaleCrop>
  <LinksUpToDate>false</LinksUpToDate>
  <CharactersWithSpaces>4307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2021-04-09T18:13:00Z</dcterms:created>
  <dc:creator>王妍</dc:creator>
  <cp:lastModifiedBy>深海</cp:lastModifiedBy>
  <cp:lastPrinted>2021-09-15T00:53:00Z</cp:lastPrinted>
  <dcterms:modified xsi:type="dcterms:W3CDTF">2021-09-15T08:49:49Z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ED853984D41347B2BA9F8DF0679C30DA</vt:lpwstr>
  </property>
</Properties>
</file>