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37" w:rsidRDefault="00BC4437" w:rsidP="00BC4437">
      <w:pPr>
        <w:widowControl/>
        <w:tabs>
          <w:tab w:val="left" w:pos="660"/>
        </w:tabs>
        <w:spacing w:line="360" w:lineRule="auto"/>
        <w:ind w:right="28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附件</w:t>
      </w:r>
      <w:r>
        <w:rPr>
          <w:rFonts w:ascii="仿宋_GB2312" w:eastAsia="仿宋_GB2312" w:hint="eastAsia"/>
          <w:bCs/>
          <w:sz w:val="32"/>
          <w:szCs w:val="28"/>
        </w:rPr>
        <w:t>4</w:t>
      </w:r>
      <w:r>
        <w:rPr>
          <w:rFonts w:ascii="仿宋_GB2312" w:eastAsia="仿宋_GB2312"/>
          <w:bCs/>
          <w:sz w:val="32"/>
          <w:szCs w:val="28"/>
        </w:rPr>
        <w:t>：</w:t>
      </w:r>
    </w:p>
    <w:p w:rsidR="00BC4437" w:rsidRDefault="00BC4437" w:rsidP="001C2779">
      <w:pPr>
        <w:spacing w:afterLines="50" w:line="56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/>
          <w:sz w:val="36"/>
          <w:szCs w:val="28"/>
        </w:rPr>
        <w:t>陕西师范大学</w:t>
      </w:r>
      <w:r>
        <w:rPr>
          <w:rFonts w:ascii="方正小标宋简体" w:eastAsia="方正小标宋简体" w:hint="eastAsia"/>
          <w:sz w:val="36"/>
          <w:szCs w:val="28"/>
        </w:rPr>
        <w:t>青年团校</w:t>
      </w:r>
      <w:r>
        <w:rPr>
          <w:rFonts w:ascii="方正小标宋简体" w:eastAsia="方正小标宋简体"/>
          <w:sz w:val="36"/>
          <w:szCs w:val="28"/>
        </w:rPr>
        <w:t>第</w:t>
      </w:r>
      <w:r>
        <w:rPr>
          <w:rFonts w:ascii="方正小标宋简体" w:eastAsia="方正小标宋简体" w:hint="eastAsia"/>
          <w:sz w:val="36"/>
          <w:szCs w:val="28"/>
        </w:rPr>
        <w:t>十三</w:t>
      </w:r>
      <w:r>
        <w:rPr>
          <w:rFonts w:ascii="方正小标宋简体" w:eastAsia="方正小标宋简体"/>
          <w:sz w:val="36"/>
          <w:szCs w:val="28"/>
        </w:rPr>
        <w:t>期大学生骨干培训班</w:t>
      </w:r>
    </w:p>
    <w:p w:rsidR="00BC4437" w:rsidRDefault="00BC4437" w:rsidP="001C2779">
      <w:pPr>
        <w:spacing w:afterLines="50" w:line="56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/>
          <w:sz w:val="36"/>
          <w:szCs w:val="28"/>
        </w:rPr>
        <w:t>学员自学参考书目</w:t>
      </w:r>
    </w:p>
    <w:p w:rsidR="00BC4437" w:rsidRDefault="00BC4437" w:rsidP="00BC4437">
      <w:pPr>
        <w:autoSpaceDE w:val="0"/>
        <w:autoSpaceDN w:val="0"/>
        <w:spacing w:line="483" w:lineRule="exact"/>
        <w:ind w:left="781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一、理论基础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《费尔巴哈提纲》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ind w:left="10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《德意志意识形态》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1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《法兰西内战》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2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《共产党宣言》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1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《社会主义从空想到科学发展》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2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《国家与革命》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1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2"/>
          <w:sz w:val="28"/>
          <w:szCs w:val="28"/>
        </w:rPr>
        <w:t>《毛泽东选集》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全四卷）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1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《邓小平文选》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1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《江泽民文选》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2"/>
        <w:ind w:left="1201" w:hanging="42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6"/>
          <w:sz w:val="28"/>
          <w:szCs w:val="28"/>
        </w:rPr>
        <w:t>《科学发展观学习读本》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学习出版社，</w:t>
      </w:r>
      <w:r>
        <w:rPr>
          <w:rFonts w:ascii="仿宋" w:eastAsia="仿宋" w:hAnsi="仿宋" w:cs="仿宋" w:hint="eastAsia"/>
          <w:sz w:val="28"/>
          <w:szCs w:val="28"/>
        </w:rPr>
        <w:t>2008年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版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67277E" w:rsidP="00BC4437">
      <w:pPr>
        <w:numPr>
          <w:ilvl w:val="0"/>
          <w:numId w:val="1"/>
        </w:numPr>
        <w:autoSpaceDE w:val="0"/>
        <w:autoSpaceDN w:val="0"/>
        <w:spacing w:before="61"/>
        <w:ind w:left="1201" w:hanging="423"/>
        <w:jc w:val="left"/>
        <w:rPr>
          <w:rFonts w:ascii="仿宋" w:eastAsia="仿宋" w:hAnsi="仿宋" w:cs="仿宋"/>
          <w:sz w:val="28"/>
          <w:szCs w:val="28"/>
        </w:rPr>
      </w:pPr>
      <w:hyperlink r:id="rId5" w:history="1">
        <w:r w:rsidR="00BC4437">
          <w:rPr>
            <w:rStyle w:val="a5"/>
            <w:rFonts w:ascii="仿宋" w:eastAsia="仿宋" w:hAnsi="仿宋" w:cs="仿宋" w:hint="eastAsia"/>
            <w:spacing w:val="-3"/>
            <w:sz w:val="28"/>
            <w:szCs w:val="28"/>
          </w:rPr>
          <w:t>《中共中央关于全面深化改革若干重大问题的决定</w:t>
        </w:r>
      </w:hyperlink>
      <w:r w:rsidR="00BC4437">
        <w:rPr>
          <w:rFonts w:ascii="仿宋" w:eastAsia="仿宋" w:hAnsi="仿宋" w:cs="仿宋" w:hint="eastAsia"/>
          <w:sz w:val="28"/>
          <w:szCs w:val="28"/>
        </w:rPr>
        <w:t>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1"/>
        <w:ind w:left="1201" w:hanging="42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《习近平总书记系列重要讲话读本</w:t>
      </w:r>
      <w:r>
        <w:rPr>
          <w:rFonts w:ascii="仿宋" w:eastAsia="仿宋" w:hAnsi="仿宋" w:cs="仿宋" w:hint="eastAsia"/>
          <w:sz w:val="28"/>
          <w:szCs w:val="28"/>
        </w:rPr>
        <w:t>（2016年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>版）</w:t>
      </w:r>
      <w:r>
        <w:rPr>
          <w:rFonts w:ascii="仿宋" w:eastAsia="仿宋" w:hAnsi="仿宋" w:cs="仿宋" w:hint="eastAsia"/>
          <w:spacing w:val="-140"/>
          <w:sz w:val="28"/>
          <w:szCs w:val="28"/>
        </w:rPr>
        <w:t>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2"/>
        <w:ind w:left="220" w:firstLine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"/>
          <w:sz w:val="28"/>
          <w:szCs w:val="28"/>
        </w:rPr>
        <w:t>《中共中央关于制定国民经济和社会发展第十三个五年规划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的建 议》辅导读本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ind w:left="1201" w:hanging="42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《中国共产党第十八届中央委员会工作报告》</w:t>
      </w:r>
    </w:p>
    <w:p w:rsidR="00BC4437" w:rsidRDefault="00BC4437" w:rsidP="00BC4437">
      <w:pPr>
        <w:numPr>
          <w:ilvl w:val="0"/>
          <w:numId w:val="1"/>
        </w:numPr>
        <w:autoSpaceDE w:val="0"/>
        <w:autoSpaceDN w:val="0"/>
        <w:spacing w:before="61"/>
        <w:ind w:left="220" w:firstLine="559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《习近平关于青少年和共青团工作论述摘编</w:t>
      </w:r>
      <w:r>
        <w:rPr>
          <w:rFonts w:ascii="仿宋" w:eastAsia="仿宋" w:hAnsi="仿宋" w:cs="仿宋" w:hint="eastAsia"/>
          <w:spacing w:val="-188"/>
          <w:sz w:val="28"/>
          <w:szCs w:val="28"/>
        </w:rPr>
        <w:t>》</w:t>
      </w:r>
      <w:r>
        <w:rPr>
          <w:rFonts w:ascii="仿宋" w:eastAsia="仿宋" w:hAnsi="仿宋" w:cs="仿宋" w:hint="eastAsia"/>
          <w:sz w:val="28"/>
          <w:szCs w:val="28"/>
        </w:rPr>
        <w:t>》（中央文献出版社，2017年版）</w:t>
      </w:r>
    </w:p>
    <w:p w:rsidR="00BC4437" w:rsidRPr="001C2779" w:rsidRDefault="00BC4437" w:rsidP="00BC4437">
      <w:pPr>
        <w:numPr>
          <w:ilvl w:val="0"/>
          <w:numId w:val="1"/>
        </w:numPr>
        <w:autoSpaceDE w:val="0"/>
        <w:autoSpaceDN w:val="0"/>
        <w:ind w:left="1201" w:hanging="423"/>
        <w:jc w:val="left"/>
        <w:rPr>
          <w:rFonts w:ascii="仿宋" w:eastAsia="仿宋" w:hAnsi="仿宋" w:cs="仿宋"/>
          <w:spacing w:val="-3"/>
          <w:sz w:val="28"/>
          <w:szCs w:val="28"/>
        </w:rPr>
      </w:pPr>
      <w:r w:rsidRPr="0047590B">
        <w:rPr>
          <w:rFonts w:ascii="仿宋" w:eastAsia="仿宋" w:hAnsi="仿宋" w:cs="仿宋" w:hint="eastAsia"/>
          <w:spacing w:val="-3"/>
          <w:sz w:val="28"/>
          <w:szCs w:val="28"/>
        </w:rPr>
        <w:lastRenderedPageBreak/>
        <w:t>《习近平新时代中国特色社会主义思想三十讲》（学习出版社，2018</w:t>
      </w:r>
      <w:r w:rsidRPr="001C2779">
        <w:rPr>
          <w:rFonts w:ascii="仿宋" w:eastAsia="仿宋" w:hAnsi="仿宋" w:cs="仿宋" w:hint="eastAsia"/>
          <w:spacing w:val="-3"/>
          <w:sz w:val="28"/>
          <w:szCs w:val="28"/>
        </w:rPr>
        <w:t>年版）</w:t>
      </w:r>
    </w:p>
    <w:p w:rsidR="00BC4437" w:rsidRPr="0047590B" w:rsidRDefault="00BC4437" w:rsidP="00BC4437">
      <w:pPr>
        <w:numPr>
          <w:ilvl w:val="0"/>
          <w:numId w:val="1"/>
        </w:numPr>
        <w:autoSpaceDE w:val="0"/>
        <w:autoSpaceDN w:val="0"/>
        <w:ind w:left="1201" w:hanging="423"/>
        <w:jc w:val="left"/>
        <w:rPr>
          <w:rFonts w:ascii="仿宋" w:eastAsia="仿宋" w:hAnsi="仿宋" w:cs="仿宋"/>
          <w:spacing w:val="-3"/>
          <w:sz w:val="28"/>
          <w:szCs w:val="28"/>
        </w:rPr>
      </w:pPr>
      <w:r w:rsidRPr="0047590B">
        <w:rPr>
          <w:rFonts w:ascii="仿宋" w:eastAsia="仿宋" w:hAnsi="仿宋" w:cs="仿宋" w:hint="eastAsia"/>
          <w:spacing w:val="-3"/>
          <w:sz w:val="28"/>
          <w:szCs w:val="28"/>
        </w:rPr>
        <w:t>《在纪念五四运动100周年大会上的讲话》（人民出版社，2019年版）</w:t>
      </w:r>
    </w:p>
    <w:p w:rsidR="00BC4437" w:rsidRDefault="00BC4437" w:rsidP="00BC4437">
      <w:pPr>
        <w:autoSpaceDE w:val="0"/>
        <w:autoSpaceDN w:val="0"/>
        <w:spacing w:line="280" w:lineRule="auto"/>
        <w:ind w:left="777" w:right="255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二、党性培养</w:t>
      </w:r>
    </w:p>
    <w:p w:rsidR="00BC4437" w:rsidRDefault="00BC4437" w:rsidP="00BC4437">
      <w:pPr>
        <w:numPr>
          <w:ilvl w:val="0"/>
          <w:numId w:val="2"/>
        </w:numPr>
        <w:autoSpaceDE w:val="0"/>
        <w:autoSpaceDN w:val="0"/>
        <w:spacing w:line="358" w:lineRule="exact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《中国共产党章程（修正案）》（2017年10月24日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通过通过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numPr>
          <w:ilvl w:val="0"/>
          <w:numId w:val="2"/>
        </w:numPr>
        <w:autoSpaceDE w:val="0"/>
        <w:autoSpaceDN w:val="0"/>
        <w:spacing w:before="62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《论共产党员的修养》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人民出版社，</w:t>
      </w:r>
      <w:r>
        <w:rPr>
          <w:rFonts w:ascii="仿宋" w:eastAsia="仿宋" w:hAnsi="仿宋" w:cs="仿宋" w:hint="eastAsia"/>
          <w:sz w:val="28"/>
          <w:szCs w:val="28"/>
        </w:rPr>
        <w:t>2005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>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numPr>
          <w:ilvl w:val="0"/>
          <w:numId w:val="2"/>
        </w:numPr>
        <w:autoSpaceDE w:val="0"/>
        <w:autoSpaceDN w:val="0"/>
        <w:spacing w:before="62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6"/>
          <w:sz w:val="28"/>
          <w:szCs w:val="28"/>
        </w:rPr>
        <w:t>《中国共产党的三十年》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人民出版社，</w:t>
      </w:r>
      <w:r>
        <w:rPr>
          <w:rFonts w:ascii="仿宋" w:eastAsia="仿宋" w:hAnsi="仿宋" w:cs="仿宋" w:hint="eastAsia"/>
          <w:sz w:val="28"/>
          <w:szCs w:val="28"/>
        </w:rPr>
        <w:t>2008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>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numPr>
          <w:ilvl w:val="0"/>
          <w:numId w:val="2"/>
        </w:numPr>
        <w:autoSpaceDE w:val="0"/>
        <w:autoSpaceDN w:val="0"/>
        <w:spacing w:before="61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《1921—1949</w:t>
      </w:r>
      <w:r>
        <w:rPr>
          <w:rFonts w:ascii="仿宋" w:eastAsia="仿宋" w:hAnsi="仿宋" w:cs="仿宋" w:hint="eastAsia"/>
          <w:spacing w:val="-20"/>
          <w:sz w:val="28"/>
          <w:szCs w:val="28"/>
        </w:rPr>
        <w:t xml:space="preserve"> 中国共产党的历史 第一卷》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中共党史出版社，</w:t>
      </w:r>
    </w:p>
    <w:p w:rsidR="00BC4437" w:rsidRDefault="00BC4437" w:rsidP="00BC4437">
      <w:pPr>
        <w:autoSpaceDE w:val="0"/>
        <w:autoSpaceDN w:val="0"/>
        <w:spacing w:before="61"/>
        <w:ind w:left="2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2011 年版）</w:t>
      </w:r>
    </w:p>
    <w:p w:rsidR="00BC4437" w:rsidRDefault="00BC4437" w:rsidP="00BC4437">
      <w:pPr>
        <w:numPr>
          <w:ilvl w:val="0"/>
          <w:numId w:val="2"/>
        </w:numPr>
        <w:autoSpaceDE w:val="0"/>
        <w:autoSpaceDN w:val="0"/>
        <w:spacing w:before="61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《1949—1978</w:t>
      </w:r>
      <w:r>
        <w:rPr>
          <w:rFonts w:ascii="仿宋" w:eastAsia="仿宋" w:hAnsi="仿宋" w:cs="仿宋" w:hint="eastAsia"/>
          <w:spacing w:val="-20"/>
          <w:sz w:val="28"/>
          <w:szCs w:val="28"/>
        </w:rPr>
        <w:t xml:space="preserve"> 中国共产党的历史 第二卷》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中共党史出版社，</w:t>
      </w:r>
    </w:p>
    <w:p w:rsidR="00BC4437" w:rsidRDefault="00BC4437" w:rsidP="00BC4437">
      <w:pPr>
        <w:autoSpaceDE w:val="0"/>
        <w:autoSpaceDN w:val="0"/>
        <w:spacing w:before="62"/>
        <w:ind w:left="2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2011 年版）</w:t>
      </w:r>
    </w:p>
    <w:p w:rsidR="00BC4437" w:rsidRDefault="00BC4437" w:rsidP="00BC4437">
      <w:pPr>
        <w:autoSpaceDE w:val="0"/>
        <w:autoSpaceDN w:val="0"/>
        <w:spacing w:before="61" w:line="278" w:lineRule="auto"/>
        <w:ind w:left="220" w:right="253" w:firstLineChars="200" w:firstLine="53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7"/>
          <w:sz w:val="28"/>
          <w:szCs w:val="28"/>
        </w:rPr>
        <w:t xml:space="preserve">6.《光辉的历程—庆祝中国共产党建党 </w:t>
      </w:r>
      <w:r>
        <w:rPr>
          <w:rFonts w:ascii="仿宋" w:eastAsia="仿宋" w:hAnsi="仿宋" w:cs="仿宋" w:hint="eastAsia"/>
          <w:sz w:val="28"/>
          <w:szCs w:val="28"/>
        </w:rPr>
        <w:t>90</w:t>
      </w:r>
      <w:r>
        <w:rPr>
          <w:rFonts w:ascii="仿宋" w:eastAsia="仿宋" w:hAnsi="仿宋" w:cs="仿宋" w:hint="eastAsia"/>
          <w:spacing w:val="-14"/>
          <w:sz w:val="28"/>
          <w:szCs w:val="28"/>
        </w:rPr>
        <w:t xml:space="preserve"> 周年专辑》(中央文</w:t>
      </w:r>
      <w:r>
        <w:rPr>
          <w:rFonts w:ascii="仿宋" w:eastAsia="仿宋" w:hAnsi="仿宋" w:cs="仿宋" w:hint="eastAsia"/>
          <w:spacing w:val="-9"/>
          <w:sz w:val="28"/>
          <w:szCs w:val="28"/>
        </w:rPr>
        <w:t>献音像出版社，</w:t>
      </w:r>
      <w:r>
        <w:rPr>
          <w:rFonts w:ascii="仿宋" w:eastAsia="仿宋" w:hAnsi="仿宋" w:cs="仿宋" w:hint="eastAsia"/>
          <w:sz w:val="28"/>
          <w:szCs w:val="28"/>
        </w:rPr>
        <w:t>2011</w:t>
      </w:r>
      <w:r>
        <w:rPr>
          <w:rFonts w:ascii="仿宋" w:eastAsia="仿宋" w:hAnsi="仿宋" w:cs="仿宋" w:hint="eastAsia"/>
          <w:spacing w:val="-18"/>
          <w:sz w:val="28"/>
          <w:szCs w:val="28"/>
        </w:rPr>
        <w:t>年版)</w:t>
      </w:r>
    </w:p>
    <w:p w:rsidR="00BC4437" w:rsidRDefault="00BC4437" w:rsidP="00BC4437">
      <w:pPr>
        <w:autoSpaceDE w:val="0"/>
        <w:autoSpaceDN w:val="0"/>
        <w:spacing w:before="38" w:line="278" w:lineRule="auto"/>
        <w:ind w:left="779" w:right="257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8"/>
          <w:sz w:val="28"/>
          <w:szCs w:val="28"/>
        </w:rPr>
        <w:t xml:space="preserve">7.《党性培养 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pacing w:val="-22"/>
          <w:sz w:val="28"/>
          <w:szCs w:val="28"/>
        </w:rPr>
        <w:t xml:space="preserve"> 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十八大版</w:t>
      </w:r>
      <w:r>
        <w:rPr>
          <w:rFonts w:ascii="仿宋" w:eastAsia="仿宋" w:hAnsi="仿宋" w:cs="仿宋" w:hint="eastAsia"/>
          <w:spacing w:val="-142"/>
          <w:sz w:val="28"/>
          <w:szCs w:val="28"/>
        </w:rPr>
        <w:t>）</w:t>
      </w:r>
      <w:r>
        <w:rPr>
          <w:rFonts w:ascii="仿宋" w:eastAsia="仿宋" w:hAnsi="仿宋" w:cs="仿宋" w:hint="eastAsia"/>
          <w:spacing w:val="-140"/>
          <w:sz w:val="28"/>
          <w:szCs w:val="28"/>
        </w:rPr>
        <w:t>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（中共中央党校出版社，</w:t>
      </w:r>
      <w:r>
        <w:rPr>
          <w:rFonts w:ascii="仿宋" w:eastAsia="仿宋" w:hAnsi="仿宋" w:cs="仿宋" w:hint="eastAsia"/>
          <w:sz w:val="28"/>
          <w:szCs w:val="28"/>
        </w:rPr>
        <w:t>2013年版）</w:t>
      </w:r>
    </w:p>
    <w:p w:rsidR="00BC4437" w:rsidRDefault="00BC4437" w:rsidP="00BC4437">
      <w:pPr>
        <w:spacing w:line="278" w:lineRule="auto"/>
        <w:ind w:left="77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4"/>
        </w:rPr>
        <w:t>8</w:t>
      </w:r>
      <w:r>
        <w:rPr>
          <w:rFonts w:ascii="仿宋" w:eastAsia="仿宋" w:hAnsi="仿宋" w:cs="仿宋" w:hint="eastAsia"/>
          <w:spacing w:val="-20"/>
          <w:sz w:val="28"/>
          <w:szCs w:val="28"/>
        </w:rPr>
        <w:t>.《党章学习读本》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中共党史出版社，</w:t>
      </w:r>
      <w:r>
        <w:rPr>
          <w:rFonts w:ascii="仿宋" w:eastAsia="仿宋" w:hAnsi="仿宋" w:cs="仿宋" w:hint="eastAsia"/>
          <w:sz w:val="28"/>
          <w:szCs w:val="28"/>
        </w:rPr>
        <w:t>2016</w:t>
      </w:r>
      <w:r>
        <w:rPr>
          <w:rFonts w:ascii="仿宋" w:eastAsia="仿宋" w:hAnsi="仿宋" w:cs="仿宋" w:hint="eastAsia"/>
          <w:spacing w:val="-20"/>
          <w:sz w:val="28"/>
          <w:szCs w:val="28"/>
        </w:rPr>
        <w:t>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autoSpaceDE w:val="0"/>
        <w:autoSpaceDN w:val="0"/>
        <w:spacing w:before="20"/>
        <w:ind w:left="778" w:right="1631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三、团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务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知识与技能</w:t>
      </w:r>
    </w:p>
    <w:p w:rsidR="00BC4437" w:rsidRDefault="00BC4437" w:rsidP="00BC4437">
      <w:pPr>
        <w:numPr>
          <w:ilvl w:val="0"/>
          <w:numId w:val="3"/>
        </w:numPr>
        <w:autoSpaceDE w:val="0"/>
        <w:autoSpaceDN w:val="0"/>
        <w:spacing w:before="8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"/>
          <w:sz w:val="28"/>
          <w:szCs w:val="28"/>
        </w:rPr>
        <w:t>《团章》（2018年版）</w:t>
      </w:r>
    </w:p>
    <w:p w:rsidR="00BC4437" w:rsidRDefault="00BC4437" w:rsidP="00BC4437">
      <w:pPr>
        <w:numPr>
          <w:ilvl w:val="0"/>
          <w:numId w:val="3"/>
        </w:numPr>
        <w:autoSpaceDE w:val="0"/>
        <w:autoSpaceDN w:val="0"/>
        <w:spacing w:before="61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7"/>
          <w:sz w:val="28"/>
          <w:szCs w:val="28"/>
        </w:rPr>
        <w:t>《团员意识教育读本》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中国人事出版社，</w:t>
      </w:r>
      <w:r>
        <w:rPr>
          <w:rFonts w:ascii="仿宋" w:eastAsia="仿宋" w:hAnsi="仿宋" w:cs="仿宋" w:hint="eastAsia"/>
          <w:sz w:val="28"/>
          <w:szCs w:val="28"/>
        </w:rPr>
        <w:t>2005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numPr>
          <w:ilvl w:val="0"/>
          <w:numId w:val="3"/>
        </w:numPr>
        <w:autoSpaceDE w:val="0"/>
        <w:autoSpaceDN w:val="0"/>
        <w:spacing w:before="61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《共青团十六大文件学习读本</w:t>
      </w:r>
      <w:r>
        <w:rPr>
          <w:rFonts w:ascii="仿宋" w:eastAsia="仿宋" w:hAnsi="仿宋" w:cs="仿宋" w:hint="eastAsia"/>
          <w:spacing w:val="-195"/>
          <w:sz w:val="28"/>
          <w:szCs w:val="28"/>
        </w:rPr>
        <w:t>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中国青年出版社，</w:t>
      </w:r>
      <w:r>
        <w:rPr>
          <w:rFonts w:ascii="仿宋" w:eastAsia="仿宋" w:hAnsi="仿宋" w:cs="仿宋" w:hint="eastAsia"/>
          <w:spacing w:val="-12"/>
          <w:sz w:val="28"/>
          <w:szCs w:val="28"/>
        </w:rPr>
        <w:t>2008</w:t>
      </w:r>
      <w:r>
        <w:rPr>
          <w:rFonts w:ascii="仿宋" w:eastAsia="仿宋" w:hAnsi="仿宋" w:cs="仿宋" w:hint="eastAsia"/>
          <w:spacing w:val="-21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numPr>
          <w:ilvl w:val="0"/>
          <w:numId w:val="3"/>
        </w:numPr>
        <w:autoSpaceDE w:val="0"/>
        <w:autoSpaceDN w:val="0"/>
        <w:spacing w:before="61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9"/>
          <w:sz w:val="28"/>
          <w:szCs w:val="28"/>
        </w:rPr>
        <w:lastRenderedPageBreak/>
        <w:t>《中国共青团史稿》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中国青年出版社，</w:t>
      </w:r>
      <w:r>
        <w:rPr>
          <w:rFonts w:ascii="仿宋" w:eastAsia="仿宋" w:hAnsi="仿宋" w:cs="仿宋" w:hint="eastAsia"/>
          <w:sz w:val="28"/>
          <w:szCs w:val="28"/>
        </w:rPr>
        <w:t>2010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numPr>
          <w:ilvl w:val="0"/>
          <w:numId w:val="3"/>
        </w:numPr>
        <w:autoSpaceDE w:val="0"/>
        <w:autoSpaceDN w:val="0"/>
        <w:spacing w:before="62"/>
        <w:ind w:hanging="2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《青年运动史话》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社会科学文献出版社，</w:t>
      </w:r>
      <w:r>
        <w:rPr>
          <w:rFonts w:ascii="仿宋" w:eastAsia="仿宋" w:hAnsi="仿宋" w:cs="仿宋" w:hint="eastAsia"/>
          <w:sz w:val="28"/>
          <w:szCs w:val="28"/>
        </w:rPr>
        <w:t>2011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autoSpaceDE w:val="0"/>
        <w:autoSpaceDN w:val="0"/>
        <w:spacing w:before="62" w:line="278" w:lineRule="auto"/>
        <w:ind w:left="779" w:right="257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7"/>
          <w:sz w:val="28"/>
          <w:szCs w:val="28"/>
        </w:rPr>
        <w:t>6.《新时期团支部工作指南——怎样做好团支部工作》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中国文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史出版社，</w:t>
      </w:r>
      <w:r>
        <w:rPr>
          <w:rFonts w:ascii="仿宋" w:eastAsia="仿宋" w:hAnsi="仿宋" w:cs="仿宋" w:hint="eastAsia"/>
          <w:sz w:val="28"/>
          <w:szCs w:val="28"/>
        </w:rPr>
        <w:t>2009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autoSpaceDE w:val="0"/>
        <w:autoSpaceDN w:val="0"/>
        <w:ind w:left="778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6"/>
          <w:sz w:val="28"/>
          <w:szCs w:val="28"/>
        </w:rPr>
        <w:t>7.《共青团支部工作实务》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中国青年出版社，</w:t>
      </w:r>
      <w:r>
        <w:rPr>
          <w:rFonts w:ascii="仿宋" w:eastAsia="仿宋" w:hAnsi="仿宋" w:cs="仿宋" w:hint="eastAsia"/>
          <w:sz w:val="28"/>
          <w:szCs w:val="28"/>
        </w:rPr>
        <w:t>2012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autoSpaceDE w:val="0"/>
        <w:autoSpaceDN w:val="0"/>
        <w:spacing w:before="61" w:line="278" w:lineRule="auto"/>
        <w:ind w:left="220" w:right="257" w:firstLineChars="200" w:firstLine="53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7"/>
          <w:sz w:val="28"/>
          <w:szCs w:val="28"/>
        </w:rPr>
        <w:t>8.《团支部书记培训教材——怎样当好团支部书记》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4"/>
          <w:sz w:val="28"/>
          <w:szCs w:val="28"/>
        </w:rPr>
        <w:t>北京燕山</w:t>
      </w:r>
      <w:r>
        <w:rPr>
          <w:rFonts w:ascii="仿宋" w:eastAsia="仿宋" w:hAnsi="仿宋" w:cs="仿宋" w:hint="eastAsia"/>
          <w:sz w:val="28"/>
          <w:szCs w:val="28"/>
        </w:rPr>
        <w:t>出版社2011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autoSpaceDE w:val="0"/>
        <w:autoSpaceDN w:val="0"/>
        <w:spacing w:before="1" w:line="278" w:lineRule="auto"/>
        <w:ind w:left="220" w:right="257" w:firstLineChars="200" w:firstLine="53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7"/>
          <w:sz w:val="28"/>
          <w:szCs w:val="28"/>
        </w:rPr>
        <w:t>9.《怎样做好共青团活动策划——七步打造完美活动》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人民日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报出版社，</w:t>
      </w:r>
      <w:r>
        <w:rPr>
          <w:rFonts w:ascii="仿宋" w:eastAsia="仿宋" w:hAnsi="仿宋" w:cs="仿宋" w:hint="eastAsia"/>
          <w:sz w:val="28"/>
          <w:szCs w:val="28"/>
        </w:rPr>
        <w:t>2012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autoSpaceDE w:val="0"/>
        <w:autoSpaceDN w:val="0"/>
        <w:spacing w:line="422" w:lineRule="exact"/>
        <w:ind w:left="781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四、组织管理理论</w:t>
      </w:r>
    </w:p>
    <w:p w:rsidR="00BC4437" w:rsidRDefault="00BC4437" w:rsidP="00BC4437">
      <w:pPr>
        <w:autoSpaceDE w:val="0"/>
        <w:autoSpaceDN w:val="0"/>
        <w:spacing w:line="278" w:lineRule="auto"/>
        <w:ind w:leftChars="112" w:left="235" w:right="255" w:firstLineChars="201" w:firstLine="555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1.《成功的团队管理</w:t>
      </w:r>
      <w:r>
        <w:rPr>
          <w:rFonts w:ascii="仿宋" w:eastAsia="仿宋" w:hAnsi="仿宋" w:cs="仿宋" w:hint="eastAsia"/>
          <w:spacing w:val="-164"/>
          <w:sz w:val="28"/>
          <w:szCs w:val="28"/>
        </w:rPr>
        <w:t>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》（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[英]尼基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>·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海斯 清华大学出版社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，2002</w:t>
      </w:r>
      <w:r>
        <w:rPr>
          <w:rFonts w:ascii="仿宋" w:eastAsia="仿宋" w:hAnsi="仿宋" w:cs="仿宋" w:hint="eastAsia"/>
          <w:sz w:val="28"/>
          <w:szCs w:val="28"/>
        </w:rPr>
        <w:t>年版）</w:t>
      </w:r>
    </w:p>
    <w:p w:rsidR="00BC4437" w:rsidRDefault="00BC4437" w:rsidP="00BC4437">
      <w:pPr>
        <w:autoSpaceDE w:val="0"/>
        <w:autoSpaceDN w:val="0"/>
        <w:spacing w:line="278" w:lineRule="auto"/>
        <w:ind w:leftChars="112" w:left="235" w:right="255" w:firstLineChars="201" w:firstLine="555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2.《组织领导学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》（</w:t>
      </w:r>
      <w:r>
        <w:rPr>
          <w:rFonts w:ascii="仿宋" w:eastAsia="仿宋" w:hAnsi="仿宋" w:cs="仿宋" w:hint="eastAsia"/>
          <w:sz w:val="28"/>
          <w:szCs w:val="28"/>
        </w:rPr>
        <w:t>[美]加里</w:t>
      </w:r>
      <w:r>
        <w:rPr>
          <w:rFonts w:ascii="仿宋" w:eastAsia="仿宋" w:hAnsi="仿宋" w:cs="仿宋" w:hint="eastAsia"/>
          <w:spacing w:val="-94"/>
          <w:sz w:val="28"/>
          <w:szCs w:val="28"/>
        </w:rPr>
        <w:t>·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尤克尔 中国人民大学出版社</w:t>
      </w:r>
      <w:r>
        <w:rPr>
          <w:rFonts w:ascii="仿宋" w:eastAsia="仿宋" w:hAnsi="仿宋" w:cs="仿宋" w:hint="eastAsia"/>
          <w:spacing w:val="-20"/>
          <w:sz w:val="28"/>
          <w:szCs w:val="28"/>
        </w:rPr>
        <w:t>，2004</w:t>
      </w:r>
      <w:r>
        <w:rPr>
          <w:rFonts w:ascii="仿宋" w:eastAsia="仿宋" w:hAnsi="仿宋" w:cs="仿宋" w:hint="eastAsia"/>
          <w:sz w:val="28"/>
          <w:szCs w:val="28"/>
        </w:rPr>
        <w:t>年版）</w:t>
      </w:r>
    </w:p>
    <w:p w:rsidR="00BC4437" w:rsidRDefault="00BC4437" w:rsidP="00BC4437">
      <w:pPr>
        <w:autoSpaceDE w:val="0"/>
        <w:autoSpaceDN w:val="0"/>
        <w:ind w:leftChars="112" w:left="235" w:firstLineChars="201" w:firstLine="56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3.《组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织</w:t>
      </w:r>
      <w:r>
        <w:rPr>
          <w:rFonts w:ascii="仿宋" w:eastAsia="仿宋" w:hAnsi="仿宋" w:cs="仿宋" w:hint="eastAsia"/>
          <w:sz w:val="28"/>
          <w:szCs w:val="28"/>
        </w:rPr>
        <w:t>行为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学</w:t>
      </w:r>
      <w:r>
        <w:rPr>
          <w:rFonts w:ascii="仿宋" w:eastAsia="仿宋" w:hAnsi="仿宋" w:cs="仿宋" w:hint="eastAsia"/>
          <w:spacing w:val="-140"/>
          <w:sz w:val="28"/>
          <w:szCs w:val="28"/>
        </w:rPr>
        <w:t>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》（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肖余春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中国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发展</w:t>
      </w:r>
      <w:r>
        <w:rPr>
          <w:rFonts w:ascii="仿宋" w:eastAsia="仿宋" w:hAnsi="仿宋" w:cs="仿宋" w:hint="eastAsia"/>
          <w:sz w:val="28"/>
          <w:szCs w:val="28"/>
        </w:rPr>
        <w:t>出版社，2006</w:t>
      </w:r>
      <w:r>
        <w:rPr>
          <w:rFonts w:ascii="仿宋" w:eastAsia="仿宋" w:hAnsi="仿宋" w:cs="仿宋" w:hint="eastAsia"/>
          <w:spacing w:val="-68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年版）</w:t>
      </w:r>
    </w:p>
    <w:p w:rsidR="00BC4437" w:rsidRDefault="00BC4437" w:rsidP="00BC4437">
      <w:pPr>
        <w:autoSpaceDE w:val="0"/>
        <w:autoSpaceDN w:val="0"/>
        <w:spacing w:before="62" w:line="278" w:lineRule="auto"/>
        <w:ind w:leftChars="112" w:left="235" w:right="256" w:firstLineChars="201" w:firstLine="551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4.</w:t>
      </w:r>
      <w:r>
        <w:rPr>
          <w:rFonts w:ascii="仿宋" w:eastAsia="仿宋" w:hAnsi="仿宋" w:cs="仿宋" w:hint="eastAsia"/>
          <w:spacing w:val="-3"/>
          <w:sz w:val="24"/>
        </w:rPr>
        <w:t xml:space="preserve"> 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《第五项修炼—学习型组织的艺术与实践</w:t>
      </w:r>
      <w:r>
        <w:rPr>
          <w:rFonts w:ascii="仿宋" w:eastAsia="仿宋" w:hAnsi="仿宋" w:cs="仿宋" w:hint="eastAsia"/>
          <w:spacing w:val="-267"/>
          <w:sz w:val="28"/>
          <w:szCs w:val="28"/>
        </w:rPr>
        <w:t>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》（黄</w:t>
      </w:r>
      <w:r>
        <w:rPr>
          <w:rFonts w:ascii="仿宋" w:eastAsia="仿宋" w:hAnsi="仿宋" w:cs="仿宋" w:hint="eastAsia"/>
          <w:sz w:val="28"/>
          <w:szCs w:val="28"/>
        </w:rPr>
        <w:t>[美]彼得</w:t>
      </w:r>
      <w:r>
        <w:rPr>
          <w:rFonts w:ascii="仿宋" w:eastAsia="仿宋" w:hAnsi="仿宋" w:cs="仿宋" w:hint="eastAsia"/>
          <w:spacing w:val="-125"/>
          <w:sz w:val="28"/>
          <w:szCs w:val="28"/>
        </w:rPr>
        <w:t>·</w:t>
      </w:r>
      <w:r>
        <w:rPr>
          <w:rFonts w:ascii="仿宋" w:eastAsia="仿宋" w:hAnsi="仿宋" w:cs="仿宋" w:hint="eastAsia"/>
          <w:spacing w:val="-2"/>
          <w:sz w:val="28"/>
          <w:szCs w:val="28"/>
        </w:rPr>
        <w:t xml:space="preserve">圣吉 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中信出版社，</w:t>
      </w:r>
      <w:r>
        <w:rPr>
          <w:rFonts w:ascii="仿宋" w:eastAsia="仿宋" w:hAnsi="仿宋" w:cs="仿宋" w:hint="eastAsia"/>
          <w:sz w:val="28"/>
          <w:szCs w:val="28"/>
        </w:rPr>
        <w:t>2009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autoSpaceDE w:val="0"/>
        <w:autoSpaceDN w:val="0"/>
        <w:spacing w:line="440" w:lineRule="exact"/>
        <w:ind w:left="781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五、心理知识</w:t>
      </w:r>
    </w:p>
    <w:p w:rsidR="00BC4437" w:rsidRDefault="00BC4437" w:rsidP="00BC4437">
      <w:pPr>
        <w:tabs>
          <w:tab w:val="left" w:pos="1060"/>
        </w:tabs>
        <w:autoSpaceDE w:val="0"/>
        <w:autoSpaceDN w:val="0"/>
        <w:spacing w:before="16" w:line="292" w:lineRule="auto"/>
        <w:ind w:leftChars="245" w:left="893" w:right="252" w:hangingChars="162" w:hanging="37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3"/>
          <w:sz w:val="28"/>
          <w:szCs w:val="28"/>
        </w:rPr>
        <w:t>1.《影响力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》（</w:t>
      </w:r>
      <w:r>
        <w:rPr>
          <w:rFonts w:ascii="仿宋" w:eastAsia="仿宋" w:hAnsi="仿宋" w:cs="仿宋" w:hint="eastAsia"/>
          <w:spacing w:val="5"/>
          <w:sz w:val="28"/>
          <w:szCs w:val="28"/>
        </w:rPr>
        <w:t>罗伯特</w:t>
      </w:r>
      <w:r>
        <w:rPr>
          <w:rFonts w:ascii="仿宋" w:eastAsia="仿宋" w:hAnsi="仿宋" w:cs="仿宋" w:hint="eastAsia"/>
          <w:spacing w:val="7"/>
          <w:sz w:val="28"/>
          <w:szCs w:val="28"/>
        </w:rPr>
        <w:t>·</w:t>
      </w:r>
      <w:r>
        <w:rPr>
          <w:rFonts w:ascii="仿宋" w:eastAsia="仿宋" w:hAnsi="仿宋" w:cs="仿宋" w:hint="eastAsia"/>
          <w:spacing w:val="4"/>
          <w:sz w:val="28"/>
          <w:szCs w:val="28"/>
        </w:rPr>
        <w:t>西奥迪尼 中国社会科学出版社，</w:t>
      </w:r>
      <w:r>
        <w:rPr>
          <w:rFonts w:ascii="仿宋" w:eastAsia="仿宋" w:hAnsi="仿宋" w:cs="仿宋" w:hint="eastAsia"/>
          <w:sz w:val="28"/>
          <w:szCs w:val="28"/>
        </w:rPr>
        <w:t>2001 年版）</w:t>
      </w:r>
    </w:p>
    <w:p w:rsidR="00BC4437" w:rsidRDefault="00BC4437" w:rsidP="00BC4437">
      <w:pPr>
        <w:tabs>
          <w:tab w:val="left" w:pos="1060"/>
        </w:tabs>
        <w:autoSpaceDE w:val="0"/>
        <w:autoSpaceDN w:val="0"/>
        <w:spacing w:before="4"/>
        <w:ind w:leftChars="245" w:left="896" w:hangingChars="162" w:hanging="38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2"/>
          <w:sz w:val="28"/>
          <w:szCs w:val="28"/>
        </w:rPr>
        <w:t>2.《社会心理学》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proofErr w:type="gramStart"/>
      <w:r>
        <w:rPr>
          <w:rFonts w:ascii="仿宋" w:eastAsia="仿宋" w:hAnsi="仿宋" w:cs="仿宋" w:hint="eastAsia"/>
          <w:spacing w:val="-2"/>
          <w:sz w:val="28"/>
          <w:szCs w:val="28"/>
        </w:rPr>
        <w:t>章志光</w:t>
      </w:r>
      <w:proofErr w:type="gramEnd"/>
      <w:r>
        <w:rPr>
          <w:rFonts w:ascii="仿宋" w:eastAsia="仿宋" w:hAnsi="仿宋" w:cs="仿宋" w:hint="eastAsia"/>
          <w:spacing w:val="-2"/>
          <w:sz w:val="28"/>
          <w:szCs w:val="28"/>
        </w:rPr>
        <w:t xml:space="preserve"> 人民教育出版社，</w:t>
      </w:r>
      <w:r>
        <w:rPr>
          <w:rFonts w:ascii="仿宋" w:eastAsia="仿宋" w:hAnsi="仿宋" w:cs="仿宋" w:hint="eastAsia"/>
          <w:sz w:val="28"/>
          <w:szCs w:val="28"/>
        </w:rPr>
        <w:t>2008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tabs>
          <w:tab w:val="left" w:pos="1060"/>
        </w:tabs>
        <w:autoSpaceDE w:val="0"/>
        <w:autoSpaceDN w:val="0"/>
        <w:spacing w:before="34" w:line="290" w:lineRule="auto"/>
        <w:ind w:leftChars="245" w:left="883" w:right="255" w:hangingChars="162" w:hanging="36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6"/>
          <w:sz w:val="28"/>
          <w:szCs w:val="28"/>
        </w:rPr>
        <w:t>3.《积极心理学》</w:t>
      </w:r>
      <w:r>
        <w:rPr>
          <w:rFonts w:ascii="仿宋" w:eastAsia="仿宋" w:hAnsi="仿宋" w:cs="仿宋" w:hint="eastAsia"/>
          <w:sz w:val="28"/>
          <w:szCs w:val="28"/>
        </w:rPr>
        <w:t>（[美]克里斯托弗</w:t>
      </w:r>
      <w:r>
        <w:rPr>
          <w:rFonts w:ascii="仿宋" w:eastAsia="仿宋" w:hAnsi="仿宋" w:cs="仿宋" w:hint="eastAsia"/>
          <w:spacing w:val="-27"/>
          <w:sz w:val="28"/>
          <w:szCs w:val="28"/>
        </w:rPr>
        <w:t>·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彼得森 群言出版社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，2010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年版）</w:t>
      </w:r>
    </w:p>
    <w:p w:rsidR="00BC4437" w:rsidRDefault="00BC4437" w:rsidP="00BC4437">
      <w:pPr>
        <w:autoSpaceDE w:val="0"/>
        <w:autoSpaceDN w:val="0"/>
        <w:spacing w:line="422" w:lineRule="exact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六、中国梦与青年价值观</w:t>
      </w:r>
    </w:p>
    <w:p w:rsidR="00BC4437" w:rsidRDefault="00BC4437" w:rsidP="00BC4437">
      <w:pPr>
        <w:autoSpaceDE w:val="0"/>
        <w:autoSpaceDN w:val="0"/>
        <w:spacing w:line="278" w:lineRule="auto"/>
        <w:ind w:leftChars="8" w:left="17" w:right="256" w:firstLineChars="222" w:firstLine="62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1.《80</w:t>
      </w:r>
      <w:r>
        <w:rPr>
          <w:rFonts w:ascii="仿宋" w:eastAsia="仿宋" w:hAnsi="仿宋" w:cs="仿宋" w:hint="eastAsia"/>
          <w:spacing w:val="-11"/>
          <w:sz w:val="28"/>
          <w:szCs w:val="28"/>
        </w:rPr>
        <w:t xml:space="preserve"> 年代以来中国青年发展报告》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李春玲等 辽宁人民出版</w:t>
      </w:r>
      <w:r>
        <w:rPr>
          <w:rFonts w:ascii="仿宋" w:eastAsia="仿宋" w:hAnsi="仿宋" w:cs="仿宋" w:hint="eastAsia"/>
          <w:sz w:val="28"/>
          <w:szCs w:val="28"/>
        </w:rPr>
        <w:t>社，1994</w:t>
      </w:r>
      <w:r>
        <w:rPr>
          <w:rFonts w:ascii="仿宋" w:eastAsia="仿宋" w:hAnsi="仿宋" w:cs="仿宋" w:hint="eastAsia"/>
          <w:spacing w:val="-25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autoSpaceDE w:val="0"/>
        <w:autoSpaceDN w:val="0"/>
        <w:spacing w:line="278" w:lineRule="auto"/>
        <w:ind w:leftChars="8" w:left="17" w:right="253" w:firstLineChars="222" w:firstLine="608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2.《分化与整合—当代中国青年价值观》（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苏颂兴上海社会科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学出版社，</w:t>
      </w:r>
      <w:r>
        <w:rPr>
          <w:rFonts w:ascii="仿宋" w:eastAsia="仿宋" w:hAnsi="仿宋" w:cs="仿宋" w:hint="eastAsia"/>
          <w:sz w:val="28"/>
          <w:szCs w:val="28"/>
        </w:rPr>
        <w:t>2000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autoSpaceDE w:val="0"/>
        <w:autoSpaceDN w:val="0"/>
        <w:spacing w:line="278" w:lineRule="auto"/>
        <w:ind w:leftChars="8" w:left="17" w:right="255" w:firstLineChars="222" w:firstLine="608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3.《当代中国青年价值观研究</w:t>
      </w:r>
      <w:r>
        <w:rPr>
          <w:rFonts w:ascii="仿宋" w:eastAsia="仿宋" w:hAnsi="仿宋" w:cs="仿宋" w:hint="eastAsia"/>
          <w:spacing w:val="-264"/>
          <w:sz w:val="28"/>
          <w:szCs w:val="28"/>
        </w:rPr>
        <w:t>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》（</w:t>
      </w:r>
      <w:proofErr w:type="gramStart"/>
      <w:r>
        <w:rPr>
          <w:rFonts w:ascii="仿宋" w:eastAsia="仿宋" w:hAnsi="仿宋" w:cs="仿宋" w:hint="eastAsia"/>
          <w:spacing w:val="-3"/>
          <w:sz w:val="28"/>
          <w:szCs w:val="28"/>
        </w:rPr>
        <w:t>黄希庭等</w:t>
      </w:r>
      <w:proofErr w:type="gramEnd"/>
      <w:r>
        <w:rPr>
          <w:rFonts w:ascii="仿宋" w:eastAsia="仿宋" w:hAnsi="仿宋" w:cs="仿宋" w:hint="eastAsia"/>
          <w:spacing w:val="-3"/>
          <w:sz w:val="28"/>
          <w:szCs w:val="28"/>
        </w:rPr>
        <w:t xml:space="preserve"> 人民教育出版社</w:t>
      </w:r>
      <w:r>
        <w:rPr>
          <w:rFonts w:ascii="仿宋" w:eastAsia="仿宋" w:hAnsi="仿宋" w:cs="仿宋" w:hint="eastAsia"/>
          <w:spacing w:val="-124"/>
          <w:sz w:val="28"/>
          <w:szCs w:val="28"/>
        </w:rPr>
        <w:t>，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5年版）</w:t>
      </w:r>
    </w:p>
    <w:p w:rsidR="00BC4437" w:rsidRDefault="00BC4437" w:rsidP="00BC4437">
      <w:pPr>
        <w:autoSpaceDE w:val="0"/>
        <w:autoSpaceDN w:val="0"/>
        <w:spacing w:line="278" w:lineRule="auto"/>
        <w:ind w:leftChars="8" w:left="17" w:right="255" w:firstLineChars="222" w:firstLine="586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8"/>
          <w:sz w:val="28"/>
          <w:szCs w:val="28"/>
        </w:rPr>
        <w:t>4.《当代青年价值观的建构》</w:t>
      </w:r>
      <w:r>
        <w:rPr>
          <w:rFonts w:ascii="仿宋" w:eastAsia="仿宋" w:hAnsi="仿宋" w:cs="仿宋" w:hint="eastAsia"/>
          <w:spacing w:val="4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6"/>
          <w:sz w:val="28"/>
          <w:szCs w:val="28"/>
        </w:rPr>
        <w:t>吴新颖 湖南人民出版社，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2008</w:t>
      </w:r>
      <w:r>
        <w:rPr>
          <w:rFonts w:ascii="仿宋" w:eastAsia="仿宋" w:hAnsi="仿宋" w:cs="仿宋" w:hint="eastAsia"/>
          <w:sz w:val="28"/>
          <w:szCs w:val="28"/>
        </w:rPr>
        <w:t>年版）</w:t>
      </w:r>
    </w:p>
    <w:p w:rsidR="00BC4437" w:rsidRDefault="00BC4437" w:rsidP="00BC4437">
      <w:pPr>
        <w:autoSpaceDE w:val="0"/>
        <w:autoSpaceDN w:val="0"/>
        <w:spacing w:line="278" w:lineRule="auto"/>
        <w:ind w:leftChars="8" w:left="17" w:right="259" w:firstLineChars="222" w:firstLine="591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7"/>
          <w:sz w:val="28"/>
          <w:szCs w:val="28"/>
        </w:rPr>
        <w:t>5.《关于培育和</w:t>
      </w:r>
      <w:proofErr w:type="gramStart"/>
      <w:r>
        <w:rPr>
          <w:rFonts w:ascii="仿宋" w:eastAsia="仿宋" w:hAnsi="仿宋" w:cs="仿宋" w:hint="eastAsia"/>
          <w:spacing w:val="-7"/>
          <w:sz w:val="28"/>
          <w:szCs w:val="28"/>
        </w:rPr>
        <w:t>践行</w:t>
      </w:r>
      <w:proofErr w:type="gramEnd"/>
      <w:r>
        <w:rPr>
          <w:rFonts w:ascii="仿宋" w:eastAsia="仿宋" w:hAnsi="仿宋" w:cs="仿宋" w:hint="eastAsia"/>
          <w:spacing w:val="-7"/>
          <w:sz w:val="28"/>
          <w:szCs w:val="28"/>
        </w:rPr>
        <w:t>社会主义核心价值观的意见》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中共中央办</w:t>
      </w:r>
      <w:r>
        <w:rPr>
          <w:rFonts w:ascii="仿宋" w:eastAsia="仿宋" w:hAnsi="仿宋" w:cs="仿宋" w:hint="eastAsia"/>
          <w:sz w:val="28"/>
          <w:szCs w:val="28"/>
        </w:rPr>
        <w:t>公厅，2013</w:t>
      </w:r>
      <w:r>
        <w:rPr>
          <w:rFonts w:ascii="仿宋" w:eastAsia="仿宋" w:hAnsi="仿宋" w:cs="仿宋" w:hint="eastAsia"/>
          <w:spacing w:val="-19"/>
          <w:sz w:val="28"/>
          <w:szCs w:val="28"/>
        </w:rPr>
        <w:t xml:space="preserve"> 年印发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autoSpaceDE w:val="0"/>
        <w:autoSpaceDN w:val="0"/>
        <w:ind w:leftChars="8" w:left="17" w:firstLineChars="222" w:firstLine="58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9"/>
          <w:sz w:val="28"/>
          <w:szCs w:val="28"/>
        </w:rPr>
        <w:t>6.《社会主义核心价值观青少年读本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大学生版）》（人民出版社，</w:t>
      </w:r>
    </w:p>
    <w:p w:rsidR="00BC4437" w:rsidRDefault="00BC4437" w:rsidP="00BC4437">
      <w:pPr>
        <w:autoSpaceDE w:val="0"/>
        <w:autoSpaceDN w:val="0"/>
        <w:spacing w:before="52" w:line="343" w:lineRule="exact"/>
        <w:ind w:leftChars="8" w:left="17" w:firstLineChars="222" w:firstLine="622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2014 年版）</w:t>
      </w:r>
    </w:p>
    <w:p w:rsidR="00BC4437" w:rsidRDefault="00BC4437" w:rsidP="00BC4437">
      <w:pPr>
        <w:autoSpaceDE w:val="0"/>
        <w:autoSpaceDN w:val="0"/>
        <w:spacing w:line="498" w:lineRule="exact"/>
        <w:ind w:left="781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七、创新型人才培养</w:t>
      </w:r>
    </w:p>
    <w:p w:rsidR="00BC4437" w:rsidRDefault="00BC4437" w:rsidP="00BC4437">
      <w:pPr>
        <w:tabs>
          <w:tab w:val="left" w:pos="640"/>
        </w:tabs>
        <w:autoSpaceDE w:val="0"/>
        <w:autoSpaceDN w:val="0"/>
        <w:spacing w:line="278" w:lineRule="auto"/>
        <w:ind w:right="256" w:firstLineChars="200" w:firstLine="548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1.《创新型国家建设——理论读本与实践发展</w:t>
      </w:r>
      <w:r>
        <w:rPr>
          <w:rFonts w:ascii="仿宋" w:eastAsia="仿宋" w:hAnsi="仿宋" w:cs="仿宋" w:hint="eastAsia"/>
          <w:spacing w:val="-188"/>
          <w:sz w:val="28"/>
          <w:szCs w:val="28"/>
        </w:rPr>
        <w:t>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》（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陈劲等 科学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出版社，</w:t>
      </w:r>
      <w:r>
        <w:rPr>
          <w:rFonts w:ascii="仿宋" w:eastAsia="仿宋" w:hAnsi="仿宋" w:cs="仿宋" w:hint="eastAsia"/>
          <w:sz w:val="28"/>
          <w:szCs w:val="28"/>
        </w:rPr>
        <w:t>2010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tabs>
          <w:tab w:val="left" w:pos="640"/>
        </w:tabs>
        <w:autoSpaceDE w:val="0"/>
        <w:autoSpaceDN w:val="0"/>
        <w:ind w:leftChars="224" w:left="677" w:hangingChars="84" w:hanging="207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17"/>
          <w:sz w:val="28"/>
          <w:szCs w:val="28"/>
        </w:rPr>
        <w:t>2.《大学生素质教育概论》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王立新等 科学出版社，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2005</w:t>
      </w:r>
      <w:r>
        <w:rPr>
          <w:rFonts w:ascii="仿宋" w:eastAsia="仿宋" w:hAnsi="仿宋" w:cs="仿宋" w:hint="eastAsia"/>
          <w:spacing w:val="-22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tabs>
          <w:tab w:val="left" w:pos="640"/>
        </w:tabs>
        <w:autoSpaceDE w:val="0"/>
        <w:autoSpaceDN w:val="0"/>
        <w:spacing w:before="61"/>
        <w:ind w:leftChars="224" w:left="672" w:hangingChars="84" w:hanging="20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3.《青年塑造未来》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蔡富有等 中国经济出版社，</w:t>
      </w:r>
      <w:r>
        <w:rPr>
          <w:rFonts w:ascii="仿宋" w:eastAsia="仿宋" w:hAnsi="仿宋" w:cs="仿宋" w:hint="eastAsia"/>
          <w:sz w:val="28"/>
          <w:szCs w:val="28"/>
        </w:rPr>
        <w:t>2005</w:t>
      </w:r>
      <w:r>
        <w:rPr>
          <w:rFonts w:ascii="仿宋" w:eastAsia="仿宋" w:hAnsi="仿宋" w:cs="仿宋" w:hint="eastAsia"/>
          <w:spacing w:val="-24"/>
          <w:sz w:val="28"/>
          <w:szCs w:val="28"/>
        </w:rPr>
        <w:t xml:space="preserve"> 年版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C4437" w:rsidRDefault="00BC4437" w:rsidP="00BC4437">
      <w:pPr>
        <w:tabs>
          <w:tab w:val="left" w:pos="640"/>
        </w:tabs>
        <w:autoSpaceDE w:val="0"/>
        <w:autoSpaceDN w:val="0"/>
        <w:spacing w:before="62"/>
        <w:ind w:leftChars="224" w:left="700" w:hangingChars="84" w:hanging="23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>4.《创新型人才培养与高等教育改革</w:t>
      </w:r>
      <w:r>
        <w:rPr>
          <w:rFonts w:ascii="仿宋" w:eastAsia="仿宋" w:hAnsi="仿宋" w:cs="仿宋" w:hint="eastAsia"/>
          <w:spacing w:val="-257"/>
          <w:sz w:val="28"/>
          <w:szCs w:val="28"/>
        </w:rPr>
        <w:t>》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》（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刘建国 中国文史出版社，</w:t>
      </w:r>
    </w:p>
    <w:p w:rsidR="00BC4437" w:rsidRDefault="00BC4437" w:rsidP="00BC4437">
      <w:pPr>
        <w:tabs>
          <w:tab w:val="left" w:pos="640"/>
        </w:tabs>
        <w:autoSpaceDE w:val="0"/>
        <w:autoSpaceDN w:val="0"/>
        <w:spacing w:before="62"/>
        <w:ind w:leftChars="224" w:left="705" w:hangingChars="84" w:hanging="235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2005 年版）</w:t>
      </w:r>
    </w:p>
    <w:p w:rsidR="00F14A2E" w:rsidRPr="00BC4437" w:rsidRDefault="00BC4437" w:rsidP="00BC4437">
      <w:pPr>
        <w:tabs>
          <w:tab w:val="left" w:pos="640"/>
        </w:tabs>
        <w:ind w:leftChars="42" w:left="88" w:firstLineChars="130" w:firstLine="364"/>
        <w:jc w:val="left"/>
      </w:pPr>
      <w:r>
        <w:rPr>
          <w:rFonts w:ascii="仿宋" w:eastAsia="仿宋" w:hAnsi="仿宋" w:cs="仿宋" w:hint="eastAsia"/>
          <w:sz w:val="28"/>
          <w:szCs w:val="28"/>
        </w:rPr>
        <w:t>5.《创新人才培养方法论》（高福安等 中国广播电视出版社，2005年版）</w:t>
      </w:r>
    </w:p>
    <w:sectPr w:rsidR="00F14A2E" w:rsidRPr="00BC4437" w:rsidSect="00F14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B28CF4"/>
    <w:multiLevelType w:val="multilevel"/>
    <w:tmpl w:val="9EB28CF4"/>
    <w:lvl w:ilvl="0">
      <w:start w:val="1"/>
      <w:numFmt w:val="decimal"/>
      <w:lvlText w:val="%1."/>
      <w:lvlJc w:val="left"/>
      <w:pPr>
        <w:ind w:left="1062" w:hanging="283"/>
      </w:pPr>
      <w:rPr>
        <w:rFonts w:ascii="宋体" w:eastAsia="宋体" w:hAnsi="宋体" w:cs="宋体" w:hint="eastAsia"/>
        <w:spacing w:val="-2"/>
        <w:sz w:val="26"/>
        <w:szCs w:val="26"/>
      </w:rPr>
    </w:lvl>
    <w:lvl w:ilvl="1">
      <w:numFmt w:val="bullet"/>
      <w:lvlText w:val="•"/>
      <w:lvlJc w:val="left"/>
      <w:pPr>
        <w:ind w:left="1832" w:hanging="283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605" w:hanging="283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77" w:hanging="283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50" w:hanging="283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923" w:hanging="283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695" w:hanging="283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468" w:hanging="283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241" w:hanging="283"/>
      </w:pPr>
      <w:rPr>
        <w:rFonts w:ascii="Times New Roman" w:hAnsi="Times New Roman" w:cs="Times New Roman" w:hint="default"/>
      </w:rPr>
    </w:lvl>
  </w:abstractNum>
  <w:abstractNum w:abstractNumId="1">
    <w:nsid w:val="610B8897"/>
    <w:multiLevelType w:val="multilevel"/>
    <w:tmpl w:val="610B8897"/>
    <w:lvl w:ilvl="0">
      <w:start w:val="1"/>
      <w:numFmt w:val="decimal"/>
      <w:lvlText w:val="%1."/>
      <w:lvlJc w:val="left"/>
      <w:pPr>
        <w:ind w:left="1062" w:hanging="283"/>
      </w:pPr>
      <w:rPr>
        <w:rFonts w:ascii="宋体" w:eastAsia="宋体" w:hAnsi="宋体" w:cs="宋体" w:hint="eastAsia"/>
        <w:spacing w:val="-2"/>
        <w:sz w:val="26"/>
        <w:szCs w:val="26"/>
      </w:rPr>
    </w:lvl>
    <w:lvl w:ilvl="1">
      <w:numFmt w:val="bullet"/>
      <w:lvlText w:val="•"/>
      <w:lvlJc w:val="left"/>
      <w:pPr>
        <w:ind w:left="1832" w:hanging="283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605" w:hanging="283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77" w:hanging="283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50" w:hanging="283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923" w:hanging="283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695" w:hanging="283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468" w:hanging="283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241" w:hanging="283"/>
      </w:pPr>
      <w:rPr>
        <w:rFonts w:ascii="Times New Roman" w:hAnsi="Times New Roman" w:cs="Times New Roman" w:hint="default"/>
      </w:rPr>
    </w:lvl>
  </w:abstractNum>
  <w:abstractNum w:abstractNumId="2">
    <w:nsid w:val="7C7E1FCA"/>
    <w:multiLevelType w:val="multilevel"/>
    <w:tmpl w:val="7C7E1FCA"/>
    <w:lvl w:ilvl="0">
      <w:start w:val="1"/>
      <w:numFmt w:val="decimal"/>
      <w:lvlText w:val="%1."/>
      <w:lvlJc w:val="left"/>
      <w:pPr>
        <w:ind w:left="1062" w:hanging="283"/>
      </w:pPr>
      <w:rPr>
        <w:rFonts w:ascii="宋体" w:eastAsia="宋体" w:hAnsi="宋体" w:cs="宋体" w:hint="eastAsia"/>
        <w:spacing w:val="-2"/>
        <w:sz w:val="26"/>
        <w:szCs w:val="26"/>
      </w:rPr>
    </w:lvl>
    <w:lvl w:ilvl="1">
      <w:numFmt w:val="bullet"/>
      <w:lvlText w:val="•"/>
      <w:lvlJc w:val="left"/>
      <w:pPr>
        <w:ind w:left="1832" w:hanging="283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605" w:hanging="283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77" w:hanging="283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50" w:hanging="283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923" w:hanging="283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695" w:hanging="283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468" w:hanging="283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241" w:hanging="283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437"/>
    <w:rsid w:val="001211FC"/>
    <w:rsid w:val="001C2779"/>
    <w:rsid w:val="00576719"/>
    <w:rsid w:val="005E4D5C"/>
    <w:rsid w:val="0067277E"/>
    <w:rsid w:val="00BC4437"/>
    <w:rsid w:val="00F1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E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4D5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5E4D5C"/>
    <w:rPr>
      <w:b/>
      <w:bCs/>
    </w:rPr>
  </w:style>
  <w:style w:type="character" w:styleId="a4">
    <w:name w:val="Emphasis"/>
    <w:basedOn w:val="a0"/>
    <w:qFormat/>
    <w:rsid w:val="005E4D5C"/>
    <w:rPr>
      <w:i/>
      <w:iCs/>
    </w:rPr>
  </w:style>
  <w:style w:type="character" w:styleId="a5">
    <w:name w:val="Hyperlink"/>
    <w:qFormat/>
    <w:rsid w:val="00BC44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1120649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高扬</dc:creator>
  <cp:keywords/>
  <dc:description/>
  <cp:lastModifiedBy>高扬</cp:lastModifiedBy>
  <cp:revision>3</cp:revision>
  <dcterms:created xsi:type="dcterms:W3CDTF">2020-05-22T03:02:00Z</dcterms:created>
  <dcterms:modified xsi:type="dcterms:W3CDTF">2020-05-22T03:10:00Z</dcterms:modified>
</cp:coreProperties>
</file>