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36" w:rsidRPr="00C03936" w:rsidRDefault="00C03936" w:rsidP="00C03936">
      <w:pPr>
        <w:widowControl/>
        <w:shd w:val="clear" w:color="auto" w:fill="FEFFFF"/>
        <w:jc w:val="center"/>
        <w:rPr>
          <w:rFonts w:ascii="Arial" w:eastAsia="宋体" w:hAnsi="Arial" w:cs="Arial"/>
          <w:color w:val="000000"/>
          <w:kern w:val="0"/>
          <w:sz w:val="18"/>
          <w:szCs w:val="18"/>
        </w:rPr>
      </w:pPr>
      <w:r w:rsidRPr="00C03936">
        <w:rPr>
          <w:rFonts w:ascii="黑体" w:eastAsia="黑体" w:hAnsi="Arial" w:cs="Arial" w:hint="eastAsia"/>
          <w:color w:val="FF4800"/>
          <w:kern w:val="0"/>
          <w:sz w:val="27"/>
          <w:szCs w:val="27"/>
        </w:rPr>
        <w:t>陕西师范大学教学质量优秀奖评估方案</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一、评奖目的</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为了引入竞争激励机制，充分调动广大教师教学工作的主动性和积极性，不断深化我校教育教学改革，切实提高教学质量，特设立陕西师范大学教学质量优秀奖。</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二、评奖范围</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主要从事教学工作的第一线教师。</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三、评奖条件</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1．符合本方案申报资格审核表中的六项基本要求的我校在编教师。</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2．对参评教师的工作进行量化考核，考核总分＝教学考核分＋业务考核分。其中，考核总分不得低于100分，教学考核分不得低于80分，业务考核分不得低于20分（超过30分者以30分计）。</w:t>
      </w:r>
    </w:p>
    <w:p w:rsidR="00C03936" w:rsidRPr="00C03936" w:rsidRDefault="006246F5"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Pr>
          <w:rFonts w:ascii="宋体" w:eastAsia="宋体" w:hAnsi="宋体" w:cs="Arial" w:hint="eastAsia"/>
          <w:color w:val="000000"/>
          <w:kern w:val="0"/>
          <w:sz w:val="27"/>
          <w:szCs w:val="27"/>
        </w:rPr>
        <w:t>四</w:t>
      </w:r>
      <w:r w:rsidR="00C03936" w:rsidRPr="00C03936">
        <w:rPr>
          <w:rFonts w:ascii="宋体" w:eastAsia="宋体" w:hAnsi="宋体" w:cs="Arial" w:hint="eastAsia"/>
          <w:color w:val="000000"/>
          <w:kern w:val="0"/>
          <w:sz w:val="27"/>
          <w:szCs w:val="27"/>
        </w:rPr>
        <w:t>、指标分配</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每学年教务处根据我校各院（系）教师最新人数统计情况，按教师总数3-4％向各单位分配候选人名额。</w:t>
      </w:r>
    </w:p>
    <w:p w:rsidR="00C03936" w:rsidRPr="00C03936" w:rsidRDefault="006246F5"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Pr>
          <w:rFonts w:ascii="宋体" w:eastAsia="宋体" w:hAnsi="宋体" w:cs="Arial" w:hint="eastAsia"/>
          <w:color w:val="000000"/>
          <w:kern w:val="0"/>
          <w:sz w:val="27"/>
          <w:szCs w:val="27"/>
        </w:rPr>
        <w:t>五</w:t>
      </w:r>
      <w:r w:rsidR="00C03936" w:rsidRPr="00C03936">
        <w:rPr>
          <w:rFonts w:ascii="宋体" w:eastAsia="宋体" w:hAnsi="宋体" w:cs="Arial" w:hint="eastAsia"/>
          <w:color w:val="000000"/>
          <w:kern w:val="0"/>
          <w:sz w:val="27"/>
          <w:szCs w:val="27"/>
        </w:rPr>
        <w:t>、奖励方法</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1．陕西师范大学教学质量优秀奖每学年表彰一次，学校对获奖者每人发获奖证书及奖金1000元。学校每年从校级教学质量优秀奖获得者中评出3名年度教学标兵，每人一次性奖励5000元。</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按照《陕西师范大学业绩津贴实施办法（修订版）》，关于教学业绩津贴的有关规定：累计获校级教学质量优秀奖三次，完成规定的本科教学工作量，且年均教学工作量不少于240学时者；或累计获校级教学质量优秀奖和教学成果奖（国家级教学成果特等奖前5人，一等奖前4人，二等奖前3人；省部级教学成果特等奖前4人，一等奖前3人，二等奖前2人）三次，其中必须获得校级教学质量优秀奖一次，省级以上教学成果奖两次者，必须有一项为主持人，并完成规定的本科教学工作量，且年均教学工作量不少于240学时者，授予教学标兵称号。每月发给教学标兵称号获得者单项津贴300元。</w:t>
      </w:r>
    </w:p>
    <w:p w:rsidR="00C03936" w:rsidRPr="00C03936" w:rsidRDefault="006246F5"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Pr>
          <w:rFonts w:ascii="宋体" w:eastAsia="宋体" w:hAnsi="宋体" w:cs="Arial" w:hint="eastAsia"/>
          <w:color w:val="000000"/>
          <w:kern w:val="0"/>
          <w:sz w:val="27"/>
          <w:szCs w:val="27"/>
        </w:rPr>
        <w:t>六</w:t>
      </w:r>
      <w:r w:rsidR="00C03936" w:rsidRPr="00C03936">
        <w:rPr>
          <w:rFonts w:ascii="宋体" w:eastAsia="宋体" w:hAnsi="宋体" w:cs="Arial" w:hint="eastAsia"/>
          <w:color w:val="000000"/>
          <w:kern w:val="0"/>
          <w:sz w:val="27"/>
          <w:szCs w:val="27"/>
        </w:rPr>
        <w:t>、具体要求</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1．各单位必须遵循评奖程序，严格掌握评奖标准，宁缺勿滥。</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2．申报书第3、4、5页由申报人填写，第6、9页有关内容由院（系、部）填写，校教学委员会审核评定第6、7、8、10页有关内容。</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3．申报教学质量优秀奖均须上报一式3份《陕西师范大学教学质量优秀奖申报书》(连同电子版) 及有关论文、项目、获奖材料等的复印件,并按要求在申报书上填写清楚有关论文(前3位作者姓名,题目,刊名和级别,年、卷期：起-止页码，出版日期)、项目(前3位承担人姓名,</w:t>
      </w:r>
      <w:r w:rsidRPr="00C03936">
        <w:rPr>
          <w:rFonts w:ascii="宋体" w:eastAsia="宋体" w:hAnsi="宋体" w:cs="Arial" w:hint="eastAsia"/>
          <w:color w:val="000000"/>
          <w:kern w:val="0"/>
          <w:sz w:val="27"/>
          <w:szCs w:val="27"/>
        </w:rPr>
        <w:lastRenderedPageBreak/>
        <w:t>题目,级别，年，完成日期)、获奖材料(前3位承担人姓名,题目,级别，年，完成日期）等。</w:t>
      </w:r>
    </w:p>
    <w:p w:rsidR="00C03936" w:rsidRPr="00C03936" w:rsidRDefault="006246F5"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Pr>
          <w:rFonts w:ascii="宋体" w:eastAsia="宋体" w:hAnsi="宋体" w:cs="Arial" w:hint="eastAsia"/>
          <w:color w:val="000000"/>
          <w:kern w:val="0"/>
          <w:sz w:val="27"/>
          <w:szCs w:val="27"/>
        </w:rPr>
        <w:t>七</w:t>
      </w:r>
      <w:r w:rsidR="00C03936" w:rsidRPr="00C03936">
        <w:rPr>
          <w:rFonts w:ascii="宋体" w:eastAsia="宋体" w:hAnsi="宋体" w:cs="Arial" w:hint="eastAsia"/>
          <w:color w:val="000000"/>
          <w:kern w:val="0"/>
          <w:sz w:val="27"/>
          <w:szCs w:val="27"/>
        </w:rPr>
        <w:t>、几点说明</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1．本方案申报书中“近两年或近三年”均指评奖当年9月底或3月底之前的两年或三年。</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2．上次获教学质量优秀奖所使用过的资料在本次评奖中不能重复使用。</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3．获奖教师的工作总结和教学研究论文择优在《教学研究》上发表。</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4．学校网上评教结果是教学质量优秀奖评选的重要参考资料。</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5．本方案由教务处负责解释。</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附件：陕西师范大学教学质量优秀奖申报书</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附件：</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陕西师范大学教学质量优秀奖申报书</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1341"/>
        <w:gridCol w:w="1037"/>
        <w:gridCol w:w="719"/>
        <w:gridCol w:w="466"/>
        <w:gridCol w:w="1178"/>
        <w:gridCol w:w="618"/>
        <w:gridCol w:w="582"/>
        <w:gridCol w:w="1008"/>
        <w:gridCol w:w="1356"/>
      </w:tblGrid>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姓名</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7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性别</w:t>
            </w:r>
          </w:p>
        </w:tc>
        <w:tc>
          <w:tcPr>
            <w:tcW w:w="169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63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年龄</w:t>
            </w:r>
          </w:p>
        </w:tc>
        <w:tc>
          <w:tcPr>
            <w:tcW w:w="1620"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395"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参加工作时间</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tc>
        <w:tc>
          <w:tcPr>
            <w:tcW w:w="2430" w:type="dxa"/>
            <w:gridSpan w:val="3"/>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高校教龄</w:t>
            </w:r>
          </w:p>
        </w:tc>
        <w:tc>
          <w:tcPr>
            <w:tcW w:w="2250" w:type="dxa"/>
            <w:gridSpan w:val="3"/>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职称</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430" w:type="dxa"/>
            <w:gridSpan w:val="3"/>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学历</w:t>
            </w:r>
          </w:p>
        </w:tc>
        <w:tc>
          <w:tcPr>
            <w:tcW w:w="2250" w:type="dxa"/>
            <w:gridSpan w:val="3"/>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所在院（系）</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5760" w:type="dxa"/>
            <w:gridSpan w:val="7"/>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授课名称</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725" w:type="dxa"/>
            <w:gridSpan w:val="6"/>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授课班级</w:t>
            </w:r>
          </w:p>
        </w:tc>
        <w:tc>
          <w:tcPr>
            <w:tcW w:w="139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36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近两年的教学工作量</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时间</w:t>
            </w:r>
          </w:p>
        </w:tc>
        <w:tc>
          <w:tcPr>
            <w:tcW w:w="3645" w:type="dxa"/>
            <w:gridSpan w:val="5"/>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课程或工作项目</w:t>
            </w: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工作量</w:t>
            </w:r>
          </w:p>
        </w:tc>
        <w:tc>
          <w:tcPr>
            <w:tcW w:w="139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所在岗位要求的工作量</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395"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近三年的研究论文及承担的项目</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39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获 奖 情 况</w:t>
            </w:r>
          </w:p>
        </w:tc>
        <w:tc>
          <w:tcPr>
            <w:tcW w:w="7155" w:type="dxa"/>
            <w:gridSpan w:val="8"/>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8520" w:type="dxa"/>
            <w:gridSpan w:val="9"/>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教学工作总结（由教师本人填写，可加附页）</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3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7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48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63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58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39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r>
    </w:tbl>
    <w:p w:rsidR="00C03936" w:rsidRPr="00C03936" w:rsidRDefault="00C03936" w:rsidP="00C03936">
      <w:pPr>
        <w:widowControl/>
        <w:shd w:val="clear" w:color="auto" w:fill="FEFFFF"/>
        <w:rPr>
          <w:rFonts w:ascii="Arial" w:eastAsia="宋体" w:hAnsi="Arial" w:cs="Arial"/>
          <w:vanish/>
          <w:color w:val="000000"/>
          <w:kern w:val="0"/>
          <w:sz w:val="18"/>
          <w:szCs w:val="18"/>
        </w:rPr>
      </w:pP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8305"/>
      </w:tblGrid>
      <w:tr w:rsidR="00C03936" w:rsidRPr="00C03936" w:rsidTr="00C03936">
        <w:trPr>
          <w:trHeight w:val="360"/>
        </w:trPr>
        <w:tc>
          <w:tcPr>
            <w:tcW w:w="858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填写人（签名）：</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年  月  日</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陕西师范大学教学质量优秀奖申报资格审核表</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3897"/>
        <w:gridCol w:w="2221"/>
        <w:gridCol w:w="2187"/>
      </w:tblGrid>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申报条件</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院（系、部）</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审核结果</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校教学委员会</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审核结果</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能遵守《陕西师范大学教师职业道德规范》认真开展教书育人工作</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能积极承担单位分配的教学任务，近两年完成教学工作量①</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近两年来无教学事故发生②</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能使用多媒体等现代教育技术和普通话进行教学近三年来有教学研究成果③</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近三年来有学术研究成果④</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25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院（系、部）意见</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500"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签字：             （盖章）</w:t>
            </w:r>
          </w:p>
        </w:tc>
      </w:tr>
      <w:tr w:rsidR="00C03936" w:rsidRPr="00C03936" w:rsidTr="00C03936">
        <w:trPr>
          <w:trHeight w:val="360"/>
        </w:trPr>
        <w:tc>
          <w:tcPr>
            <w:tcW w:w="40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校教学委员会意见</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 </w:t>
            </w:r>
          </w:p>
        </w:tc>
        <w:tc>
          <w:tcPr>
            <w:tcW w:w="4500" w:type="dxa"/>
            <w:gridSpan w:val="2"/>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签字：             （盖章）</w:t>
            </w: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注：</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①教学任务包括授课、辅导、批改作业、指导教育实习及毕业论文等。教师年完成教学工作量满足其所在岗位的要求。</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②教学事故详见《陕西师范大学教学事故认定及处理办法》。</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③指发表1篇教研教改论文（公开或内部刊物均可），或者承担1项校级以上（含校级）教改研究项目或教改实践项目，或者获得省级、国家级教学成果奖。</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④助教至少应有1篇公开发表的专业研究论文，讲师至少应有2篇公开发表的专业研究论文，副教授、教授至少应有3篇公开发表的专业研究论文。</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陕西师范大学教学质量优秀奖评估表</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(教学考核部分)</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平均总得分：</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1018"/>
        <w:gridCol w:w="1079"/>
        <w:gridCol w:w="769"/>
        <w:gridCol w:w="1273"/>
        <w:gridCol w:w="81"/>
        <w:gridCol w:w="1378"/>
        <w:gridCol w:w="720"/>
        <w:gridCol w:w="1074"/>
        <w:gridCol w:w="913"/>
      </w:tblGrid>
      <w:tr w:rsidR="00C03936" w:rsidRPr="00C03936" w:rsidTr="00C03936">
        <w:trPr>
          <w:trHeight w:val="360"/>
        </w:trPr>
        <w:tc>
          <w:tcPr>
            <w:tcW w:w="108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授课教师</w:t>
            </w:r>
          </w:p>
        </w:tc>
        <w:tc>
          <w:tcPr>
            <w:tcW w:w="115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81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科目</w:t>
            </w:r>
          </w:p>
        </w:tc>
        <w:tc>
          <w:tcPr>
            <w:tcW w:w="13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48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授课系别</w:t>
            </w:r>
          </w:p>
        </w:tc>
        <w:tc>
          <w:tcPr>
            <w:tcW w:w="7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14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授课班级</w:t>
            </w:r>
          </w:p>
        </w:tc>
        <w:tc>
          <w:tcPr>
            <w:tcW w:w="9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08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授课内容</w:t>
            </w:r>
          </w:p>
        </w:tc>
        <w:tc>
          <w:tcPr>
            <w:tcW w:w="3330" w:type="dxa"/>
            <w:gridSpan w:val="4"/>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47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学生应到人数</w:t>
            </w:r>
          </w:p>
        </w:tc>
        <w:tc>
          <w:tcPr>
            <w:tcW w:w="7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1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实到人数</w:t>
            </w:r>
          </w:p>
        </w:tc>
        <w:tc>
          <w:tcPr>
            <w:tcW w:w="9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08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听课人</w:t>
            </w:r>
          </w:p>
        </w:tc>
        <w:tc>
          <w:tcPr>
            <w:tcW w:w="3330" w:type="dxa"/>
            <w:gridSpan w:val="4"/>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47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听课时间</w:t>
            </w:r>
          </w:p>
        </w:tc>
        <w:tc>
          <w:tcPr>
            <w:tcW w:w="2880" w:type="dxa"/>
            <w:gridSpan w:val="3"/>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08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15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81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3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47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7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11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c>
          <w:tcPr>
            <w:tcW w:w="9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Autospacing="1" w:afterAutospacing="1" w:line="360" w:lineRule="auto"/>
              <w:jc w:val="left"/>
              <w:rPr>
                <w:rFonts w:ascii="宋体" w:eastAsia="宋体" w:hAnsi="宋体" w:cs="Arial"/>
                <w:color w:val="333333"/>
                <w:kern w:val="0"/>
                <w:szCs w:val="21"/>
              </w:rPr>
            </w:pP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 </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923"/>
        <w:gridCol w:w="2223"/>
        <w:gridCol w:w="1268"/>
        <w:gridCol w:w="1189"/>
        <w:gridCol w:w="1059"/>
        <w:gridCol w:w="1228"/>
        <w:gridCol w:w="415"/>
      </w:tblGrid>
      <w:tr w:rsidR="00C03936" w:rsidRPr="00C03936" w:rsidTr="00C03936">
        <w:trPr>
          <w:trHeight w:val="360"/>
        </w:trPr>
        <w:tc>
          <w:tcPr>
            <w:tcW w:w="3495" w:type="dxa"/>
            <w:gridSpan w:val="2"/>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评估指标</w:t>
            </w:r>
          </w:p>
        </w:tc>
        <w:tc>
          <w:tcPr>
            <w:tcW w:w="4830" w:type="dxa"/>
            <w:gridSpan w:val="4"/>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评估等级</w:t>
            </w:r>
          </w:p>
        </w:tc>
        <w:tc>
          <w:tcPr>
            <w:tcW w:w="43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得分</w:t>
            </w:r>
          </w:p>
        </w:tc>
      </w:tr>
      <w:tr w:rsidR="00C03936" w:rsidRPr="00C03936" w:rsidTr="00C03936">
        <w:trPr>
          <w:trHeight w:val="360"/>
        </w:trPr>
        <w:tc>
          <w:tcPr>
            <w:tcW w:w="100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一级指标</w:t>
            </w: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二级指标及其内涵标准</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优秀</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(9.0-10.0)</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良好</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(7.0-8.5)</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合格</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(5.0-6.5)</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不合格</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(0.0-4.5)</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100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教学内容(40分)</w:t>
            </w:r>
          </w:p>
        </w:tc>
        <w:tc>
          <w:tcPr>
            <w:tcW w:w="24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1.传授知识准确、科学，对课程内容娴熟，运用自如。</w:t>
            </w:r>
          </w:p>
        </w:tc>
        <w:tc>
          <w:tcPr>
            <w:tcW w:w="12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2.教学信息量大，深浅适宜</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3.能够理论联系实际，注重引导学生思考本学科发展的新问题</w:t>
            </w:r>
          </w:p>
        </w:tc>
        <w:tc>
          <w:tcPr>
            <w:tcW w:w="12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4.有学术新创见，能反映学科发展的新成果和新趋势</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00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教学方法(20分)</w:t>
            </w:r>
          </w:p>
        </w:tc>
        <w:tc>
          <w:tcPr>
            <w:tcW w:w="24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5.适合本学科特征和学生特点，善于启发学生，注重能力培养</w:t>
            </w:r>
          </w:p>
        </w:tc>
        <w:tc>
          <w:tcPr>
            <w:tcW w:w="12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6.课堂组织科学、严谨，讲授条理清楚，重点难点突出，能合理运用各种教学辅助手段，富有艺术性</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00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教学效果(40分)</w:t>
            </w:r>
          </w:p>
        </w:tc>
        <w:tc>
          <w:tcPr>
            <w:tcW w:w="24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7.课堂讲授富有吸引力，学生思维活跃，师生交流充分，学生到课率达98%以上</w:t>
            </w:r>
          </w:p>
        </w:tc>
        <w:tc>
          <w:tcPr>
            <w:tcW w:w="12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8.达到预定的教学目标，学生掌握的理论及技能准确</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9.学生作业完成情况良好</w:t>
            </w:r>
          </w:p>
        </w:tc>
        <w:tc>
          <w:tcPr>
            <w:tcW w:w="12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24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10.学生对教学的满意程度高（参考学生无记名投票结果)</w:t>
            </w:r>
          </w:p>
        </w:tc>
        <w:tc>
          <w:tcPr>
            <w:tcW w:w="12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06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12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43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注：1.评估等级分为“优秀、良好、合格、不合格”；“优秀”分值为9.0—10.0分，“良好”分值为7.0—8.5分，“合格”分值为5.0—6.5分，“不合格”分值为0.04—4.5分；评委打分时，以0.5为一个打分单位。</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2.请评委在评估等级相应栏内打“√”，先判定级别，然后对照等级分值在得分栏内打分。</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3.表内各项得分为各评委打分去掉一个最高分、一个最低分的平均值。</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陕西师范大学教学质量优秀奖评估表</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(业务考核部分)</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 xml:space="preserve">总得分 </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1160"/>
        <w:gridCol w:w="5606"/>
        <w:gridCol w:w="1539"/>
      </w:tblGrid>
      <w:tr w:rsidR="00C03936" w:rsidRPr="00C03936" w:rsidTr="00C03936">
        <w:trPr>
          <w:trHeight w:val="360"/>
        </w:trPr>
        <w:tc>
          <w:tcPr>
            <w:tcW w:w="118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评估项目</w:t>
            </w: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项目内涵及标准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评估结果</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(得分)</w:t>
            </w:r>
          </w:p>
        </w:tc>
      </w:tr>
      <w:tr w:rsidR="00C03936" w:rsidRPr="00C03936" w:rsidTr="00C03936">
        <w:trPr>
          <w:trHeight w:val="360"/>
        </w:trPr>
        <w:tc>
          <w:tcPr>
            <w:tcW w:w="1185"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教研能力</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(60分)</w:t>
            </w:r>
          </w:p>
        </w:tc>
        <w:tc>
          <w:tcPr>
            <w:tcW w:w="57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1.获得优秀教学成果奖(含教学质量优秀奖、教书育人先进个人)(20分)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校级：8分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省(部)级：特等15分，一等12分，二等10分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国家级：特等20分，一等16分，二等15分</w:t>
            </w:r>
          </w:p>
        </w:tc>
        <w:tc>
          <w:tcPr>
            <w:tcW w:w="15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2.有教改教研立项项目(10分)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校级：重大项目5分，重点项目4分，一般项目3分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省(部)级：重大项目8分，重点项目6分，一般项目5分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国家级：重大项目10分，重点项目8分，一般项目6分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3.获得教材建设方面的奖项(10分)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校级：一等5分，二等3分，三等2分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省(部)级：一等8分，二等6分，三等5分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国家级：一等10分，二等8分，三等6分</w:t>
            </w:r>
          </w:p>
        </w:tc>
        <w:tc>
          <w:tcPr>
            <w:tcW w:w="15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4.发表教学研究论文(10分)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公开刊物每篇5分；内刊每篇3分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5.独立开课能力强，系统开设过2门以上课程并超额完成教学工作量(10分)</w:t>
            </w:r>
          </w:p>
        </w:tc>
        <w:tc>
          <w:tcPr>
            <w:tcW w:w="15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18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科研水平</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(10分)</w:t>
            </w: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6.指导学生完成论文、参加竞赛、社会实践或参加教育实习带队工作等活动（5分）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7.指导学生发表论文、参加竞赛、社会实践有成果或获得校优秀实习带队教师（5分）</w:t>
            </w:r>
          </w:p>
        </w:tc>
        <w:tc>
          <w:tcPr>
            <w:tcW w:w="15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18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教学实践</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(30分)</w:t>
            </w: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8.获得科研奖项（15分)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校级：3分；省（部）级：5分；国家级：10分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9.有科研项目：（10分）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校级：2分；省（部）级：3分；国家级：5分</w:t>
            </w:r>
          </w:p>
        </w:tc>
        <w:tc>
          <w:tcPr>
            <w:tcW w:w="157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576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10.发表科研论文（5分）</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一般：1分；重要：2分；核心以上：3分`</w:t>
            </w:r>
          </w:p>
        </w:tc>
        <w:tc>
          <w:tcPr>
            <w:tcW w:w="157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注：1.各项考核指标年限为近三年；</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2.成果及项匀指前三名；</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3.业务考核总得分超过30分者，以30分计。</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1081"/>
        <w:gridCol w:w="671"/>
        <w:gridCol w:w="557"/>
        <w:gridCol w:w="1395"/>
        <w:gridCol w:w="1169"/>
        <w:gridCol w:w="911"/>
        <w:gridCol w:w="2521"/>
      </w:tblGrid>
      <w:tr w:rsidR="00C03936" w:rsidRPr="00C03936" w:rsidTr="00C03936">
        <w:trPr>
          <w:trHeight w:val="360"/>
        </w:trPr>
        <w:tc>
          <w:tcPr>
            <w:tcW w:w="8565" w:type="dxa"/>
            <w:gridSpan w:val="7"/>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院(系、部)教学委员会意见</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lastRenderedPageBreak/>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负责人(签名)</w:t>
            </w:r>
          </w:p>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年 月 日</w:t>
            </w:r>
          </w:p>
        </w:tc>
      </w:tr>
      <w:tr w:rsidR="00C03936" w:rsidRPr="00C03936" w:rsidTr="00C03936">
        <w:trPr>
          <w:trHeight w:val="360"/>
        </w:trPr>
        <w:tc>
          <w:tcPr>
            <w:tcW w:w="111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lastRenderedPageBreak/>
              <w:t>评委人数</w:t>
            </w:r>
          </w:p>
        </w:tc>
        <w:tc>
          <w:tcPr>
            <w:tcW w:w="6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540"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表决结果</w:t>
            </w:r>
          </w:p>
        </w:tc>
        <w:tc>
          <w:tcPr>
            <w:tcW w:w="144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同意人数</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930"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评估得分及名次</w:t>
            </w:r>
          </w:p>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2625"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r>
      <w:tr w:rsidR="00C03936" w:rsidRPr="00C03936" w:rsidTr="00C03936">
        <w:trPr>
          <w:trHeight w:val="360"/>
        </w:trPr>
        <w:tc>
          <w:tcPr>
            <w:tcW w:w="111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参加人数</w:t>
            </w:r>
          </w:p>
        </w:tc>
        <w:tc>
          <w:tcPr>
            <w:tcW w:w="69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14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不同意人数</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144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弃权人数</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b/>
                <w:bCs/>
                <w:color w:val="333333"/>
                <w:kern w:val="36"/>
                <w:sz w:val="48"/>
                <w:szCs w:val="48"/>
              </w:rPr>
            </w:pPr>
          </w:p>
        </w:tc>
      </w:tr>
      <w:tr w:rsidR="00C03936" w:rsidRPr="00C03936" w:rsidTr="00C03936">
        <w:trPr>
          <w:trHeight w:val="360"/>
        </w:trPr>
        <w:tc>
          <w:tcPr>
            <w:tcW w:w="8565" w:type="dxa"/>
            <w:gridSpan w:val="7"/>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院(系、部)领导审核意见</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lastRenderedPageBreak/>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 </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(单位公章)</w:t>
            </w:r>
          </w:p>
          <w:p w:rsidR="00C03936" w:rsidRPr="00C03936" w:rsidRDefault="00C03936" w:rsidP="00C03936">
            <w:pPr>
              <w:widowControl/>
              <w:spacing w:line="360" w:lineRule="auto"/>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主任签字</w:t>
            </w:r>
          </w:p>
          <w:p w:rsidR="00C03936" w:rsidRPr="00C03936" w:rsidRDefault="00C03936" w:rsidP="00C03936">
            <w:pPr>
              <w:widowControl/>
              <w:spacing w:line="360" w:lineRule="atLeast"/>
              <w:jc w:val="left"/>
              <w:outlineLvl w:val="0"/>
              <w:rPr>
                <w:rFonts w:ascii="宋体" w:eastAsia="宋体" w:hAnsi="宋体" w:cs="Arial"/>
                <w:b/>
                <w:bCs/>
                <w:color w:val="333333"/>
                <w:kern w:val="36"/>
                <w:sz w:val="48"/>
                <w:szCs w:val="48"/>
              </w:rPr>
            </w:pPr>
            <w:r w:rsidRPr="00C03936">
              <w:rPr>
                <w:rFonts w:ascii="宋体" w:eastAsia="宋体" w:hAnsi="宋体" w:cs="Arial" w:hint="eastAsia"/>
                <w:b/>
                <w:bCs/>
                <w:color w:val="333333"/>
                <w:kern w:val="36"/>
                <w:sz w:val="48"/>
                <w:szCs w:val="48"/>
              </w:rPr>
              <w:t>年 月 日</w:t>
            </w:r>
          </w:p>
        </w:tc>
      </w:tr>
    </w:tbl>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 </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lastRenderedPageBreak/>
        <w:t> </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 </w:t>
      </w:r>
    </w:p>
    <w:p w:rsidR="00C03936" w:rsidRPr="00C03936" w:rsidRDefault="00C03936" w:rsidP="00C03936">
      <w:pPr>
        <w:widowControl/>
        <w:shd w:val="clear" w:color="auto" w:fill="FEFFFF"/>
        <w:spacing w:before="100" w:beforeAutospacing="1" w:after="100" w:afterAutospacing="1" w:line="432" w:lineRule="auto"/>
        <w:ind w:firstLine="480"/>
        <w:rPr>
          <w:rFonts w:ascii="宋体" w:eastAsia="宋体" w:hAnsi="宋体" w:cs="Arial"/>
          <w:color w:val="000000"/>
          <w:kern w:val="0"/>
          <w:sz w:val="27"/>
          <w:szCs w:val="27"/>
        </w:rPr>
      </w:pPr>
      <w:r w:rsidRPr="00C03936">
        <w:rPr>
          <w:rFonts w:ascii="宋体" w:eastAsia="宋体" w:hAnsi="宋体" w:cs="Arial" w:hint="eastAsia"/>
          <w:color w:val="000000"/>
          <w:kern w:val="0"/>
          <w:sz w:val="27"/>
          <w:szCs w:val="27"/>
        </w:rPr>
        <w:t> </w:t>
      </w:r>
    </w:p>
    <w:tbl>
      <w:tblPr>
        <w:tblW w:w="4950" w:type="pct"/>
        <w:tblBorders>
          <w:top w:val="single" w:sz="6" w:space="0" w:color="D0E3F2"/>
          <w:left w:val="single" w:sz="6" w:space="0" w:color="D0E3F2"/>
          <w:bottom w:val="single" w:sz="6" w:space="0" w:color="D0E3F2"/>
          <w:right w:val="single" w:sz="6" w:space="0" w:color="D0E3F2"/>
        </w:tblBorders>
        <w:tblCellMar>
          <w:left w:w="0" w:type="dxa"/>
          <w:right w:w="0" w:type="dxa"/>
        </w:tblCellMar>
        <w:tblLook w:val="04A0"/>
      </w:tblPr>
      <w:tblGrid>
        <w:gridCol w:w="1079"/>
        <w:gridCol w:w="671"/>
        <w:gridCol w:w="530"/>
        <w:gridCol w:w="1396"/>
        <w:gridCol w:w="1176"/>
        <w:gridCol w:w="906"/>
        <w:gridCol w:w="2547"/>
      </w:tblGrid>
      <w:tr w:rsidR="00C03936" w:rsidRPr="00C03936" w:rsidTr="00C03936">
        <w:trPr>
          <w:trHeight w:val="360"/>
        </w:trPr>
        <w:tc>
          <w:tcPr>
            <w:tcW w:w="8565" w:type="dxa"/>
            <w:gridSpan w:val="7"/>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校教学委员会评估小组意见</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组长(签名)</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年 月 日</w:t>
            </w:r>
          </w:p>
        </w:tc>
      </w:tr>
      <w:tr w:rsidR="00C03936" w:rsidRPr="00C03936" w:rsidTr="00C03936">
        <w:trPr>
          <w:trHeight w:val="360"/>
        </w:trPr>
        <w:tc>
          <w:tcPr>
            <w:tcW w:w="111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评委人数</w:t>
            </w:r>
          </w:p>
        </w:tc>
        <w:tc>
          <w:tcPr>
            <w:tcW w:w="6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54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表决结果</w:t>
            </w:r>
          </w:p>
        </w:tc>
        <w:tc>
          <w:tcPr>
            <w:tcW w:w="14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同意人数</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93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评估得分及名次</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625"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110"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参加人数</w:t>
            </w:r>
          </w:p>
        </w:tc>
        <w:tc>
          <w:tcPr>
            <w:tcW w:w="690" w:type="dxa"/>
            <w:vMerge w:val="restart"/>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44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不同意人数</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4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弃权人数</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0" w:type="auto"/>
            <w:vMerge/>
            <w:tcBorders>
              <w:top w:val="single" w:sz="6" w:space="0" w:color="D0E3F2"/>
              <w:left w:val="single" w:sz="6" w:space="0" w:color="D0E3F2"/>
              <w:bottom w:val="single" w:sz="6" w:space="0" w:color="D0E3F2"/>
              <w:right w:val="single" w:sz="6" w:space="0" w:color="D0E3F2"/>
            </w:tcBorders>
            <w:shd w:val="clear" w:color="auto" w:fill="F0F0F6"/>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8565" w:type="dxa"/>
            <w:gridSpan w:val="7"/>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lastRenderedPageBreak/>
              <w:t>院(系、部)领导审核意见</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(单位公章)</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签名</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年 月 日</w:t>
            </w:r>
          </w:p>
        </w:tc>
      </w:tr>
      <w:tr w:rsidR="00C03936" w:rsidRPr="00C03936" w:rsidTr="00C03936">
        <w:trPr>
          <w:trHeight w:val="360"/>
        </w:trPr>
        <w:tc>
          <w:tcPr>
            <w:tcW w:w="111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评委人数</w:t>
            </w:r>
          </w:p>
        </w:tc>
        <w:tc>
          <w:tcPr>
            <w:tcW w:w="69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54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表决结果</w:t>
            </w:r>
          </w:p>
        </w:tc>
        <w:tc>
          <w:tcPr>
            <w:tcW w:w="1440"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同意人数</w:t>
            </w:r>
          </w:p>
        </w:tc>
        <w:tc>
          <w:tcPr>
            <w:tcW w:w="1215" w:type="dxa"/>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930"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评估得分及名次</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2625" w:type="dxa"/>
            <w:vMerge w:val="restart"/>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r w:rsidR="00C03936" w:rsidRPr="00C03936" w:rsidTr="00C03936">
        <w:trPr>
          <w:trHeight w:val="360"/>
        </w:trPr>
        <w:tc>
          <w:tcPr>
            <w:tcW w:w="111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参加人数</w:t>
            </w:r>
          </w:p>
        </w:tc>
        <w:tc>
          <w:tcPr>
            <w:tcW w:w="69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1440"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不同意人数</w:t>
            </w:r>
          </w:p>
        </w:tc>
        <w:tc>
          <w:tcPr>
            <w:tcW w:w="1215" w:type="dxa"/>
            <w:tcBorders>
              <w:top w:val="single" w:sz="6" w:space="0" w:color="D0E3F2"/>
              <w:left w:val="single" w:sz="6" w:space="0" w:color="D0E3F2"/>
              <w:bottom w:val="single" w:sz="6" w:space="0" w:color="D0E3F2"/>
              <w:right w:val="single" w:sz="6" w:space="0" w:color="D0E3F2"/>
            </w:tcBorders>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c>
          <w:tcPr>
            <w:tcW w:w="0" w:type="auto"/>
            <w:vMerge/>
            <w:tcBorders>
              <w:top w:val="single" w:sz="6" w:space="0" w:color="D0E3F2"/>
              <w:left w:val="single" w:sz="6" w:space="0" w:color="D0E3F2"/>
              <w:bottom w:val="single" w:sz="6" w:space="0" w:color="D0E3F2"/>
              <w:right w:val="single" w:sz="6" w:space="0" w:color="D0E3F2"/>
            </w:tcBorders>
            <w:vAlign w:val="center"/>
            <w:hideMark/>
          </w:tcPr>
          <w:p w:rsidR="00C03936" w:rsidRPr="00C03936" w:rsidRDefault="00C03936" w:rsidP="00C03936">
            <w:pPr>
              <w:widowControl/>
              <w:jc w:val="left"/>
              <w:rPr>
                <w:rFonts w:ascii="宋体" w:eastAsia="宋体" w:hAnsi="宋体" w:cs="Arial"/>
                <w:color w:val="333333"/>
                <w:kern w:val="0"/>
                <w:szCs w:val="21"/>
              </w:rPr>
            </w:pPr>
          </w:p>
        </w:tc>
      </w:tr>
      <w:tr w:rsidR="00C03936" w:rsidRPr="00C03936" w:rsidTr="00C03936">
        <w:trPr>
          <w:trHeight w:val="360"/>
        </w:trPr>
        <w:tc>
          <w:tcPr>
            <w:tcW w:w="8565" w:type="dxa"/>
            <w:gridSpan w:val="7"/>
            <w:tcBorders>
              <w:top w:val="single" w:sz="6" w:space="0" w:color="D0E3F2"/>
              <w:left w:val="single" w:sz="6" w:space="0" w:color="D0E3F2"/>
              <w:bottom w:val="single" w:sz="6" w:space="0" w:color="D0E3F2"/>
              <w:right w:val="single" w:sz="6" w:space="0" w:color="D0E3F2"/>
            </w:tcBorders>
            <w:shd w:val="clear" w:color="auto" w:fill="F0F0F6"/>
            <w:tcMar>
              <w:top w:w="0" w:type="dxa"/>
              <w:left w:w="75" w:type="dxa"/>
              <w:bottom w:w="0" w:type="dxa"/>
              <w:right w:w="0" w:type="dxa"/>
            </w:tcMar>
            <w:vAlign w:val="center"/>
            <w:hideMark/>
          </w:tcPr>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校主管领导批示</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p w:rsidR="00C03936" w:rsidRPr="00C03936" w:rsidRDefault="00C03936" w:rsidP="00C03936">
            <w:pPr>
              <w:widowControl/>
              <w:spacing w:before="100" w:beforeAutospacing="1" w:after="100" w:afterAutospacing="1" w:line="432" w:lineRule="auto"/>
              <w:jc w:val="left"/>
              <w:textAlignment w:val="center"/>
              <w:rPr>
                <w:rFonts w:ascii="宋体" w:eastAsia="宋体" w:hAnsi="宋体" w:cs="Arial"/>
                <w:color w:val="333333"/>
                <w:kern w:val="0"/>
                <w:szCs w:val="21"/>
              </w:rPr>
            </w:pPr>
            <w:r w:rsidRPr="00C03936">
              <w:rPr>
                <w:rFonts w:ascii="宋体" w:eastAsia="宋体" w:hAnsi="宋体" w:cs="Arial" w:hint="eastAsia"/>
                <w:color w:val="333333"/>
                <w:kern w:val="0"/>
                <w:szCs w:val="21"/>
              </w:rPr>
              <w:t> </w:t>
            </w:r>
          </w:p>
        </w:tc>
      </w:tr>
    </w:tbl>
    <w:p w:rsidR="007B1B47" w:rsidRDefault="007B1B47"/>
    <w:sectPr w:rsidR="007B1B47" w:rsidSect="007B1B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BF5" w:rsidRDefault="00195BF5" w:rsidP="00C23CD9">
      <w:r>
        <w:separator/>
      </w:r>
    </w:p>
  </w:endnote>
  <w:endnote w:type="continuationSeparator" w:id="1">
    <w:p w:rsidR="00195BF5" w:rsidRDefault="00195BF5" w:rsidP="00C23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BF5" w:rsidRDefault="00195BF5" w:rsidP="00C23CD9">
      <w:r>
        <w:separator/>
      </w:r>
    </w:p>
  </w:footnote>
  <w:footnote w:type="continuationSeparator" w:id="1">
    <w:p w:rsidR="00195BF5" w:rsidRDefault="00195BF5" w:rsidP="00C23C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936"/>
    <w:rsid w:val="00183AA9"/>
    <w:rsid w:val="00195BF5"/>
    <w:rsid w:val="00201DB4"/>
    <w:rsid w:val="003B4025"/>
    <w:rsid w:val="00421FF2"/>
    <w:rsid w:val="006246F5"/>
    <w:rsid w:val="006D693A"/>
    <w:rsid w:val="007B1B47"/>
    <w:rsid w:val="00800C2E"/>
    <w:rsid w:val="00B05CF7"/>
    <w:rsid w:val="00C03936"/>
    <w:rsid w:val="00C23CD9"/>
    <w:rsid w:val="00FB10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B47"/>
    <w:pPr>
      <w:widowControl w:val="0"/>
      <w:jc w:val="both"/>
    </w:pPr>
  </w:style>
  <w:style w:type="paragraph" w:styleId="1">
    <w:name w:val="heading 1"/>
    <w:basedOn w:val="a"/>
    <w:link w:val="1Char"/>
    <w:uiPriority w:val="9"/>
    <w:qFormat/>
    <w:rsid w:val="00C03936"/>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3936"/>
    <w:rPr>
      <w:rFonts w:ascii="宋体" w:eastAsia="宋体" w:hAnsi="宋体" w:cs="宋体"/>
      <w:b/>
      <w:bCs/>
      <w:kern w:val="36"/>
      <w:sz w:val="48"/>
      <w:szCs w:val="48"/>
    </w:rPr>
  </w:style>
  <w:style w:type="paragraph" w:styleId="a3">
    <w:name w:val="header"/>
    <w:basedOn w:val="a"/>
    <w:link w:val="Char"/>
    <w:uiPriority w:val="99"/>
    <w:semiHidden/>
    <w:unhideWhenUsed/>
    <w:rsid w:val="00C23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3CD9"/>
    <w:rPr>
      <w:sz w:val="18"/>
      <w:szCs w:val="18"/>
    </w:rPr>
  </w:style>
  <w:style w:type="paragraph" w:styleId="a4">
    <w:name w:val="footer"/>
    <w:basedOn w:val="a"/>
    <w:link w:val="Char0"/>
    <w:uiPriority w:val="99"/>
    <w:semiHidden/>
    <w:unhideWhenUsed/>
    <w:rsid w:val="00C23C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3CD9"/>
    <w:rPr>
      <w:sz w:val="18"/>
      <w:szCs w:val="18"/>
    </w:rPr>
  </w:style>
</w:styles>
</file>

<file path=word/webSettings.xml><?xml version="1.0" encoding="utf-8"?>
<w:webSettings xmlns:r="http://schemas.openxmlformats.org/officeDocument/2006/relationships" xmlns:w="http://schemas.openxmlformats.org/wordprocessingml/2006/main">
  <w:divs>
    <w:div w:id="546799192">
      <w:bodyDiv w:val="1"/>
      <w:marLeft w:val="0"/>
      <w:marRight w:val="0"/>
      <w:marTop w:val="0"/>
      <w:marBottom w:val="0"/>
      <w:divBdr>
        <w:top w:val="none" w:sz="0" w:space="0" w:color="auto"/>
        <w:left w:val="none" w:sz="0" w:space="0" w:color="auto"/>
        <w:bottom w:val="none" w:sz="0" w:space="0" w:color="auto"/>
        <w:right w:val="none" w:sz="0" w:space="0" w:color="auto"/>
      </w:divBdr>
      <w:divsChild>
        <w:div w:id="1181894138">
          <w:marLeft w:val="0"/>
          <w:marRight w:val="0"/>
          <w:marTop w:val="0"/>
          <w:marBottom w:val="0"/>
          <w:divBdr>
            <w:top w:val="none" w:sz="0" w:space="0" w:color="auto"/>
            <w:left w:val="none" w:sz="0" w:space="0" w:color="auto"/>
            <w:bottom w:val="none" w:sz="0" w:space="0" w:color="auto"/>
            <w:right w:val="none" w:sz="0" w:space="0" w:color="auto"/>
          </w:divBdr>
          <w:divsChild>
            <w:div w:id="1997490039">
              <w:marLeft w:val="0"/>
              <w:marRight w:val="0"/>
              <w:marTop w:val="0"/>
              <w:marBottom w:val="0"/>
              <w:divBdr>
                <w:top w:val="none" w:sz="0" w:space="0" w:color="auto"/>
                <w:left w:val="none" w:sz="0" w:space="0" w:color="auto"/>
                <w:bottom w:val="none" w:sz="0" w:space="0" w:color="auto"/>
                <w:right w:val="none" w:sz="0" w:space="0" w:color="auto"/>
              </w:divBdr>
              <w:divsChild>
                <w:div w:id="1847475027">
                  <w:marLeft w:val="0"/>
                  <w:marRight w:val="0"/>
                  <w:marTop w:val="0"/>
                  <w:marBottom w:val="0"/>
                  <w:divBdr>
                    <w:top w:val="none" w:sz="0" w:space="0" w:color="auto"/>
                    <w:left w:val="none" w:sz="0" w:space="0" w:color="auto"/>
                    <w:bottom w:val="none" w:sz="0" w:space="0" w:color="auto"/>
                    <w:right w:val="none" w:sz="0" w:space="0" w:color="auto"/>
                  </w:divBdr>
                  <w:divsChild>
                    <w:div w:id="1582332019">
                      <w:marLeft w:val="0"/>
                      <w:marRight w:val="0"/>
                      <w:marTop w:val="0"/>
                      <w:marBottom w:val="180"/>
                      <w:divBdr>
                        <w:top w:val="single" w:sz="6" w:space="0" w:color="CCE7ED"/>
                        <w:left w:val="single" w:sz="6" w:space="0" w:color="CCE7ED"/>
                        <w:bottom w:val="single" w:sz="6" w:space="0" w:color="CCE7ED"/>
                        <w:right w:val="single" w:sz="6" w:space="0" w:color="CCE7ED"/>
                      </w:divBdr>
                      <w:divsChild>
                        <w:div w:id="261258408">
                          <w:marLeft w:val="75"/>
                          <w:marRight w:val="75"/>
                          <w:marTop w:val="75"/>
                          <w:marBottom w:val="75"/>
                          <w:divBdr>
                            <w:top w:val="none" w:sz="0" w:space="0" w:color="auto"/>
                            <w:left w:val="none" w:sz="0" w:space="0" w:color="auto"/>
                            <w:bottom w:val="none" w:sz="0" w:space="0" w:color="auto"/>
                            <w:right w:val="none" w:sz="0" w:space="0" w:color="auto"/>
                          </w:divBdr>
                          <w:divsChild>
                            <w:div w:id="1296521687">
                              <w:marLeft w:val="0"/>
                              <w:marRight w:val="0"/>
                              <w:marTop w:val="0"/>
                              <w:marBottom w:val="0"/>
                              <w:divBdr>
                                <w:top w:val="none" w:sz="0" w:space="0" w:color="auto"/>
                                <w:left w:val="none" w:sz="0" w:space="0" w:color="auto"/>
                                <w:bottom w:val="none" w:sz="0" w:space="0" w:color="auto"/>
                                <w:right w:val="none" w:sz="0" w:space="0" w:color="auto"/>
                              </w:divBdr>
                            </w:div>
                            <w:div w:id="931354537">
                              <w:marLeft w:val="0"/>
                              <w:marRight w:val="0"/>
                              <w:marTop w:val="0"/>
                              <w:marBottom w:val="0"/>
                              <w:divBdr>
                                <w:top w:val="none" w:sz="0" w:space="0" w:color="auto"/>
                                <w:left w:val="none" w:sz="0" w:space="0" w:color="auto"/>
                                <w:bottom w:val="dashed" w:sz="6" w:space="0" w:color="A7E9FF"/>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582</Words>
  <Characters>3321</Characters>
  <Application>Microsoft Office Word</Application>
  <DocSecurity>0</DocSecurity>
  <Lines>27</Lines>
  <Paragraphs>7</Paragraphs>
  <ScaleCrop>false</ScaleCrop>
  <Company>微软中国</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2014-03-04T00:36:00Z</dcterms:created>
  <dcterms:modified xsi:type="dcterms:W3CDTF">2014-03-04T00:44:00Z</dcterms:modified>
</cp:coreProperties>
</file>