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FF" w:rsidRPr="003258D0" w:rsidRDefault="008608FF" w:rsidP="008608FF">
      <w:pPr>
        <w:widowControl/>
        <w:jc w:val="left"/>
        <w:rPr>
          <w:rFonts w:ascii="方正小标宋简体" w:eastAsia="方正小标宋简体"/>
          <w:sz w:val="44"/>
          <w:szCs w:val="44"/>
        </w:rPr>
      </w:pPr>
      <w:r w:rsidRPr="003258D0">
        <w:rPr>
          <w:rFonts w:ascii="方正小标宋简体" w:eastAsia="方正小标宋简体" w:hint="eastAsia"/>
          <w:sz w:val="44"/>
          <w:szCs w:val="44"/>
        </w:rPr>
        <w:t>2022年省科协决策咨询课题项目申报目录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陕西省光子产业创新创业全生态体系建设研究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“双碳”背景下陕西省氢能源产业发展路径研究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A36D57">
        <w:rPr>
          <w:rFonts w:ascii="仿宋_GB2312" w:eastAsia="仿宋_GB2312" w:hint="eastAsia"/>
          <w:w w:val="95"/>
          <w:sz w:val="32"/>
          <w:szCs w:val="32"/>
        </w:rPr>
        <w:t>弘扬“西迁精神”，加强青年科技工作者思想政治引领研究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陕西打造“科技投行”的意义与路径探索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DC1868">
        <w:rPr>
          <w:rFonts w:ascii="仿宋_GB2312" w:eastAsia="仿宋_GB2312" w:hint="eastAsia"/>
          <w:w w:val="90"/>
          <w:sz w:val="32"/>
          <w:szCs w:val="32"/>
        </w:rPr>
        <w:t>乡村振兴背景下科技金融赋能农村科技工作者创新创业研究</w:t>
      </w:r>
    </w:p>
    <w:p w:rsidR="008608FF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创新生态视角下科技服务团促进区域产业发展的模式与</w:t>
      </w:r>
    </w:p>
    <w:p w:rsidR="008608FF" w:rsidRPr="003258D0" w:rsidRDefault="008608FF" w:rsidP="008608F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路径研究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3258D0">
        <w:rPr>
          <w:rFonts w:ascii="仿宋_GB2312" w:eastAsia="仿宋_GB2312" w:hint="eastAsia"/>
          <w:sz w:val="32"/>
          <w:szCs w:val="32"/>
        </w:rPr>
        <w:t>提升秦创原创</w:t>
      </w:r>
      <w:proofErr w:type="gramEnd"/>
      <w:r w:rsidRPr="003258D0">
        <w:rPr>
          <w:rFonts w:ascii="仿宋_GB2312" w:eastAsia="仿宋_GB2312" w:hint="eastAsia"/>
          <w:sz w:val="32"/>
          <w:szCs w:val="32"/>
        </w:rPr>
        <w:t>新驱动平台法治保障水平研究</w:t>
      </w:r>
    </w:p>
    <w:p w:rsidR="008608FF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陕西省探索实施科技项目“揭榜挂帅”制度的实践模式与</w:t>
      </w:r>
    </w:p>
    <w:p w:rsidR="008608FF" w:rsidRPr="003258D0" w:rsidRDefault="008608FF" w:rsidP="008608F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优化建议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基于产融互动的创新链和产业链深度融合模式研究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3258D0">
        <w:rPr>
          <w:rFonts w:ascii="仿宋_GB2312" w:eastAsia="仿宋_GB2312" w:hint="eastAsia"/>
          <w:sz w:val="32"/>
          <w:szCs w:val="32"/>
        </w:rPr>
        <w:t>陕西省软件和信息技术服务业创新发展研究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3258D0">
        <w:rPr>
          <w:rFonts w:ascii="仿宋_GB2312" w:eastAsia="仿宋_GB2312" w:hint="eastAsia"/>
          <w:sz w:val="32"/>
          <w:szCs w:val="32"/>
        </w:rPr>
        <w:t>陕西省化工产业转型高质量发展建议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黄河流域（陕北区域）生态保护与高质量发展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 xml:space="preserve">陕西省数字产业化研究 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A36D57">
        <w:rPr>
          <w:rFonts w:ascii="仿宋_GB2312" w:eastAsia="仿宋_GB2312" w:hint="eastAsia"/>
          <w:w w:val="95"/>
          <w:sz w:val="32"/>
          <w:szCs w:val="32"/>
        </w:rPr>
        <w:t>面向军民融合与产业发展的陕西省地方科技创新体系建设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柔性税收征管对</w:t>
      </w:r>
      <w:proofErr w:type="gramStart"/>
      <w:r w:rsidRPr="003258D0">
        <w:rPr>
          <w:rFonts w:ascii="仿宋_GB2312" w:eastAsia="仿宋_GB2312" w:hint="eastAsia"/>
          <w:sz w:val="32"/>
          <w:szCs w:val="32"/>
        </w:rPr>
        <w:t>秦创原</w:t>
      </w:r>
      <w:proofErr w:type="gramEnd"/>
      <w:r w:rsidRPr="003258D0">
        <w:rPr>
          <w:rFonts w:ascii="仿宋_GB2312" w:eastAsia="仿宋_GB2312" w:hint="eastAsia"/>
          <w:sz w:val="32"/>
          <w:szCs w:val="32"/>
        </w:rPr>
        <w:t>平台企业创新促进机制研究</w:t>
      </w:r>
    </w:p>
    <w:p w:rsidR="008608FF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产业创新生态系统赋能陕西先进制造业自主创新能力</w:t>
      </w:r>
    </w:p>
    <w:p w:rsidR="008608FF" w:rsidRPr="003258D0" w:rsidRDefault="008608FF" w:rsidP="008608F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提升的路径与对策研究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陕西省推动重点产业链与创新链融合发展路径探究</w:t>
      </w:r>
    </w:p>
    <w:p w:rsidR="008608FF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以政产学研企协同创新的科技团队引领陕西能源产业</w:t>
      </w:r>
    </w:p>
    <w:p w:rsidR="008608FF" w:rsidRPr="003258D0" w:rsidRDefault="008608FF" w:rsidP="008608F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高质量发展研究</w:t>
      </w:r>
    </w:p>
    <w:p w:rsidR="008608FF" w:rsidRPr="00DC1868" w:rsidRDefault="008608FF" w:rsidP="008608FF">
      <w:pPr>
        <w:widowControl/>
        <w:spacing w:line="560" w:lineRule="exact"/>
        <w:jc w:val="left"/>
        <w:rPr>
          <w:rFonts w:ascii="仿宋_GB2312" w:eastAsia="仿宋_GB2312"/>
          <w:w w:val="90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lastRenderedPageBreak/>
        <w:t>19</w:t>
      </w:r>
      <w:r>
        <w:rPr>
          <w:rFonts w:ascii="仿宋_GB2312" w:eastAsia="仿宋_GB2312" w:hint="eastAsia"/>
          <w:sz w:val="32"/>
          <w:szCs w:val="32"/>
        </w:rPr>
        <w:t>.</w:t>
      </w:r>
      <w:r w:rsidRPr="00DC1868">
        <w:rPr>
          <w:rFonts w:ascii="仿宋_GB2312" w:eastAsia="仿宋_GB2312" w:hint="eastAsia"/>
          <w:w w:val="90"/>
          <w:sz w:val="32"/>
          <w:szCs w:val="32"/>
        </w:rPr>
        <w:t>推进高科技人才中心和创新高地建设的人才体制机制研究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加快榆林现代特色农业发展的调研建议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陕西碳监测核查支持体系建设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陕西省汽车产业智能制造发展战略研究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乡村振兴背景下土地综合整治产业模式研究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多元主体协同参与的科普运行机制和模式研究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后疫情时代陕西特色农产品经济发展策略研究</w:t>
      </w:r>
    </w:p>
    <w:p w:rsidR="008608FF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秦岭南麓尾矿库区周边土地演变趋势及生态修复稳定性</w:t>
      </w:r>
    </w:p>
    <w:p w:rsidR="008608FF" w:rsidRPr="003258D0" w:rsidRDefault="008608FF" w:rsidP="008608F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评估研究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县级科技馆建设问题及对策研究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陕西地方职业教育人才培养高质量发展研究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完善陕西省重大疫情医疗救治体系研究</w:t>
      </w:r>
    </w:p>
    <w:p w:rsidR="008608FF" w:rsidRPr="003258D0" w:rsidRDefault="008608FF" w:rsidP="008608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258D0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.</w:t>
      </w:r>
      <w:r w:rsidRPr="003258D0">
        <w:rPr>
          <w:rFonts w:ascii="仿宋_GB2312" w:eastAsia="仿宋_GB2312" w:hint="eastAsia"/>
          <w:sz w:val="32"/>
          <w:szCs w:val="32"/>
        </w:rPr>
        <w:t>陕西省中医药非物质文化遗产调查整理研究</w:t>
      </w:r>
    </w:p>
    <w:p w:rsidR="00D678FF" w:rsidRPr="008608FF" w:rsidRDefault="00D678FF" w:rsidP="008608FF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D678FF" w:rsidRPr="0086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FF"/>
    <w:rsid w:val="008608FF"/>
    <w:rsid w:val="00D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10DF5-C086-4010-844E-849069FA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snnu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2022-06-22T02:34:00Z</dcterms:created>
  <dcterms:modified xsi:type="dcterms:W3CDTF">2022-06-22T02:34:00Z</dcterms:modified>
</cp:coreProperties>
</file>